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852B8" w14:textId="0DF5F4F0" w:rsidR="00D84B09" w:rsidRDefault="00D84B09" w:rsidP="001B7387">
      <w:pPr>
        <w:pStyle w:val="TemplateBody"/>
        <w:rPr>
          <w:rFonts w:ascii="Outfit" w:eastAsiaTheme="minorEastAsia" w:hAnsi="Outfit"/>
          <w:color w:val="6B7280"/>
        </w:rPr>
      </w:pPr>
    </w:p>
    <w:p w14:paraId="37854474" w14:textId="7E88E599" w:rsidR="001B7387" w:rsidRPr="00111D09" w:rsidRDefault="00165F0D" w:rsidP="00111D09">
      <w:pPr>
        <w:pStyle w:val="TemplateBody"/>
        <w:spacing w:beforeLines="100" w:before="240" w:after="360" w:line="240" w:lineRule="auto"/>
        <w:jc w:val="center"/>
        <w:rPr>
          <w:rFonts w:ascii="Taipei Sans TC Beta" w:eastAsia="Taipei Sans TC Beta" w:hAnsi="Taipei Sans TC Beta" w:cs="新細明體"/>
          <w:b/>
          <w:bCs/>
          <w:color w:val="0041A0"/>
          <w:sz w:val="40"/>
          <w:szCs w:val="40"/>
        </w:rPr>
      </w:pPr>
      <w:r>
        <w:rPr>
          <w:rFonts w:ascii="Taipei Sans TC Beta" w:eastAsia="Taipei Sans TC Beta" w:hAnsi="Taipei Sans TC Beta" w:cs="新細明體" w:hint="eastAsia"/>
          <w:b/>
          <w:bCs/>
          <w:color w:val="0041A0"/>
          <w:sz w:val="40"/>
          <w:szCs w:val="40"/>
        </w:rPr>
        <w:t>亞灣超算</w:t>
      </w:r>
      <w:r w:rsidR="00111D09" w:rsidRPr="00111D09">
        <w:rPr>
          <w:rFonts w:ascii="Taipei Sans TC Beta" w:eastAsia="Taipei Sans TC Beta" w:hAnsi="Taipei Sans TC Beta" w:cs="新細明體" w:hint="eastAsia"/>
          <w:b/>
          <w:bCs/>
          <w:color w:val="0041A0"/>
          <w:sz w:val="40"/>
          <w:szCs w:val="40"/>
        </w:rPr>
        <w:t>宣布與</w:t>
      </w:r>
      <w:r w:rsidR="00111D09" w:rsidRPr="00111D09">
        <w:rPr>
          <w:rFonts w:ascii="Taipei Sans TC Beta" w:eastAsia="Taipei Sans TC Beta" w:hAnsi="Taipei Sans TC Beta"/>
          <w:b/>
          <w:bCs/>
          <w:color w:val="0041A0"/>
          <w:sz w:val="40"/>
          <w:szCs w:val="40"/>
        </w:rPr>
        <w:t>SAP</w:t>
      </w:r>
      <w:r w:rsidR="00111D09" w:rsidRPr="00111D09">
        <w:rPr>
          <w:rFonts w:ascii="Taipei Sans TC Beta" w:eastAsia="Taipei Sans TC Beta" w:hAnsi="Taipei Sans TC Beta" w:cs="新細明體" w:hint="eastAsia"/>
          <w:b/>
          <w:bCs/>
          <w:color w:val="0041A0"/>
          <w:sz w:val="40"/>
          <w:szCs w:val="40"/>
        </w:rPr>
        <w:t>策略合作</w:t>
      </w:r>
      <w:r w:rsidR="00111D09" w:rsidRPr="00111D09">
        <w:rPr>
          <w:rFonts w:ascii="Taipei Sans TC Beta" w:eastAsia="Taipei Sans TC Beta" w:hAnsi="Taipei Sans TC Beta"/>
          <w:b/>
          <w:bCs/>
          <w:color w:val="0041A0"/>
          <w:sz w:val="40"/>
          <w:szCs w:val="40"/>
        </w:rPr>
        <w:t xml:space="preserve"> </w:t>
      </w:r>
      <w:r w:rsidR="00111D09" w:rsidRPr="00111D09">
        <w:rPr>
          <w:rFonts w:ascii="Taipei Sans TC Beta" w:eastAsia="Taipei Sans TC Beta" w:hAnsi="Taipei Sans TC Beta" w:cs="新細明體" w:hint="eastAsia"/>
          <w:b/>
          <w:bCs/>
          <w:color w:val="0041A0"/>
          <w:sz w:val="40"/>
          <w:szCs w:val="40"/>
        </w:rPr>
        <w:t>加速</w:t>
      </w:r>
      <w:r w:rsidR="00111D09" w:rsidRPr="00111D09">
        <w:rPr>
          <w:rFonts w:ascii="Taipei Sans TC Beta" w:eastAsia="Taipei Sans TC Beta" w:hAnsi="Taipei Sans TC Beta"/>
          <w:b/>
          <w:bCs/>
          <w:color w:val="0041A0"/>
          <w:sz w:val="40"/>
          <w:szCs w:val="40"/>
        </w:rPr>
        <w:t>AI</w:t>
      </w:r>
      <w:r w:rsidR="00111D09" w:rsidRPr="00111D09">
        <w:rPr>
          <w:rFonts w:ascii="Taipei Sans TC Beta" w:eastAsia="Taipei Sans TC Beta" w:hAnsi="Taipei Sans TC Beta" w:cs="新細明體" w:hint="eastAsia"/>
          <w:b/>
          <w:bCs/>
          <w:color w:val="0041A0"/>
          <w:sz w:val="40"/>
          <w:szCs w:val="40"/>
        </w:rPr>
        <w:t>驅動製造與供應鏈轉型</w:t>
      </w:r>
    </w:p>
    <w:p w14:paraId="61304565" w14:textId="1A39BEBB" w:rsidR="00FF7B44" w:rsidRPr="0046024D" w:rsidRDefault="0046024D" w:rsidP="00240801">
      <w:pPr>
        <w:pStyle w:val="TemplateBody"/>
        <w:tabs>
          <w:tab w:val="left" w:pos="6360"/>
        </w:tabs>
        <w:spacing w:after="480" w:line="319" w:lineRule="auto"/>
        <w:jc w:val="center"/>
        <w:rPr>
          <w:rFonts w:ascii="Taipei Sans TC Beta" w:eastAsia="Taipei Sans TC Beta" w:hAnsi="Taipei Sans TC Beta"/>
          <w:b/>
          <w:bCs/>
          <w:color w:val="6B7280"/>
        </w:rPr>
      </w:pPr>
      <w:r w:rsidRPr="0046024D">
        <w:rPr>
          <w:rFonts w:ascii="Taipei Sans TC Beta" w:eastAsia="Taipei Sans TC Beta" w:hAnsi="Taipei Sans TC Beta" w:cs="新細明體" w:hint="eastAsia"/>
          <w:b/>
          <w:bCs/>
          <w:color w:val="6B7280"/>
        </w:rPr>
        <w:t>結合企業智慧、</w:t>
      </w:r>
      <w:r w:rsidRPr="0046024D">
        <w:rPr>
          <w:rFonts w:ascii="Taipei Sans TC Beta" w:eastAsia="Taipei Sans TC Beta" w:hAnsi="Taipei Sans TC Beta"/>
          <w:b/>
          <w:bCs/>
          <w:color w:val="6B7280"/>
        </w:rPr>
        <w:t>AI</w:t>
      </w:r>
      <w:r w:rsidRPr="0046024D">
        <w:rPr>
          <w:rFonts w:ascii="Taipei Sans TC Beta" w:eastAsia="Taipei Sans TC Beta" w:hAnsi="Taipei Sans TC Beta" w:cs="新細明體" w:hint="eastAsia"/>
          <w:b/>
          <w:bCs/>
          <w:color w:val="6B7280"/>
        </w:rPr>
        <w:t>基礎設施以及實體工業佈署，從台灣出發，逐步推廣至全球工業生態系</w:t>
      </w:r>
    </w:p>
    <w:p w14:paraId="4A4503C7" w14:textId="3E9EF058" w:rsidR="008F59EC" w:rsidRPr="008F59EC" w:rsidRDefault="005A730A" w:rsidP="00240801">
      <w:pPr>
        <w:pStyle w:val="TemplateBody"/>
        <w:tabs>
          <w:tab w:val="left" w:pos="6360"/>
        </w:tabs>
        <w:spacing w:after="480" w:line="319" w:lineRule="auto"/>
        <w:jc w:val="center"/>
        <w:rPr>
          <w:rFonts w:ascii="Outfit Medium" w:eastAsiaTheme="minorEastAsia" w:hAnsi="Outfit Medium"/>
          <w:b/>
          <w:bCs/>
          <w:color w:val="6B7280"/>
        </w:rPr>
      </w:pPr>
      <w:r w:rsidRPr="005A730A">
        <w:rPr>
          <w:noProof/>
        </w:rPr>
        <w:t xml:space="preserve"> </w:t>
      </w:r>
      <w:r>
        <w:rPr>
          <w:noProof/>
        </w:rPr>
        <w:drawing>
          <wp:inline distT="0" distB="0" distL="0" distR="0" wp14:anchorId="7F32439C" wp14:editId="6C2489F1">
            <wp:extent cx="4337776" cy="2890520"/>
            <wp:effectExtent l="0" t="0" r="5715" b="5080"/>
            <wp:docPr id="52342268" name="圖片 1" descr="P4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42268" name="圖片 1" descr="P4#yIS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40550" cy="2892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7EDA4" w14:textId="167C7D22" w:rsidR="004A58B3" w:rsidRPr="00A60EED" w:rsidRDefault="00FF7B44" w:rsidP="004A58B3">
      <w:pPr>
        <w:pStyle w:val="TemplateBody"/>
        <w:tabs>
          <w:tab w:val="left" w:pos="6360"/>
        </w:tabs>
        <w:spacing w:after="240" w:line="319" w:lineRule="auto"/>
        <w:rPr>
          <w:rFonts w:ascii="Taipei Sans TC Beta Light" w:eastAsia="Taipei Sans TC Beta Light" w:hAnsi="Taipei Sans TC Beta Light"/>
          <w:color w:val="6B7280"/>
        </w:rPr>
      </w:pPr>
      <w:r w:rsidRPr="00A60EED">
        <w:rPr>
          <w:rFonts w:ascii="Taipei Sans TC Beta Light" w:eastAsia="Taipei Sans TC Beta Light" w:hAnsi="Taipei Sans TC Beta Light"/>
          <w:b/>
          <w:bCs/>
          <w:color w:val="6B7280"/>
        </w:rPr>
        <w:t>【</w:t>
      </w:r>
      <w:r w:rsidR="004A58B3" w:rsidRPr="00A60EED">
        <w:rPr>
          <w:rFonts w:ascii="Taipei Sans TC Beta Light" w:eastAsia="Taipei Sans TC Beta Light" w:hAnsi="Taipei Sans TC Beta Light" w:hint="eastAsia"/>
          <w:b/>
          <w:bCs/>
          <w:color w:val="6B7280"/>
        </w:rPr>
        <w:t>美國加州和台灣台北–</w:t>
      </w:r>
      <w:r w:rsidR="004A58B3" w:rsidRPr="00A60EED">
        <w:rPr>
          <w:rFonts w:ascii="Taipei Sans TC Beta Light" w:eastAsia="Taipei Sans TC Beta Light" w:hAnsi="Taipei Sans TC Beta Light"/>
          <w:b/>
          <w:bCs/>
          <w:color w:val="6B7280"/>
        </w:rPr>
        <w:t>2026</w:t>
      </w:r>
      <w:r w:rsidR="004A58B3" w:rsidRPr="00A60EED">
        <w:rPr>
          <w:rFonts w:ascii="Taipei Sans TC Beta Light" w:eastAsia="Taipei Sans TC Beta Light" w:hAnsi="Taipei Sans TC Beta Light" w:hint="eastAsia"/>
          <w:b/>
          <w:bCs/>
          <w:color w:val="6B7280"/>
        </w:rPr>
        <w:t>年</w:t>
      </w:r>
      <w:r w:rsidR="004A58B3" w:rsidRPr="00A60EED">
        <w:rPr>
          <w:rFonts w:ascii="Taipei Sans TC Beta Light" w:eastAsia="Taipei Sans TC Beta Light" w:hAnsi="Taipei Sans TC Beta Light"/>
          <w:b/>
          <w:bCs/>
          <w:color w:val="6B7280"/>
        </w:rPr>
        <w:t>3</w:t>
      </w:r>
      <w:r w:rsidR="004A58B3" w:rsidRPr="00A60EED">
        <w:rPr>
          <w:rFonts w:ascii="Taipei Sans TC Beta Light" w:eastAsia="Taipei Sans TC Beta Light" w:hAnsi="Taipei Sans TC Beta Light" w:hint="eastAsia"/>
          <w:b/>
          <w:bCs/>
          <w:color w:val="6B7280"/>
        </w:rPr>
        <w:t>月</w:t>
      </w:r>
      <w:r w:rsidR="004A58B3" w:rsidRPr="00A60EED">
        <w:rPr>
          <w:rFonts w:ascii="Taipei Sans TC Beta Light" w:eastAsia="Taipei Sans TC Beta Light" w:hAnsi="Taipei Sans TC Beta Light"/>
          <w:b/>
          <w:bCs/>
          <w:color w:val="6B7280"/>
        </w:rPr>
        <w:t>16</w:t>
      </w:r>
      <w:r w:rsidR="004A58B3" w:rsidRPr="00A60EED">
        <w:rPr>
          <w:rFonts w:ascii="Taipei Sans TC Beta Light" w:eastAsia="Taipei Sans TC Beta Light" w:hAnsi="Taipei Sans TC Beta Light" w:hint="eastAsia"/>
          <w:b/>
          <w:bCs/>
          <w:color w:val="6B7280"/>
        </w:rPr>
        <w:t>日</w:t>
      </w:r>
      <w:r w:rsidRPr="00A60EED">
        <w:rPr>
          <w:rFonts w:ascii="Taipei Sans TC Beta Light" w:eastAsia="Taipei Sans TC Beta Light" w:hAnsi="Taipei Sans TC Beta Light"/>
          <w:b/>
          <w:bCs/>
          <w:color w:val="6B7280"/>
        </w:rPr>
        <w:t xml:space="preserve">】 </w:t>
      </w:r>
      <w:r w:rsidR="004A58B3" w:rsidRPr="00A60EED">
        <w:rPr>
          <w:rFonts w:ascii="Taipei Sans TC Beta Light" w:eastAsia="Taipei Sans TC Beta Light" w:hAnsi="Taipei Sans TC Beta Light" w:hint="eastAsia"/>
          <w:color w:val="6B7280"/>
        </w:rPr>
        <w:t>全球最大的電子製造與服務商鴻海科技集團（</w:t>
      </w:r>
      <w:r w:rsidR="004A58B3" w:rsidRPr="00A60EED">
        <w:rPr>
          <w:rFonts w:ascii="Taipei Sans TC Beta Light" w:eastAsia="Taipei Sans TC Beta Light" w:hAnsi="Taipei Sans TC Beta Light"/>
          <w:color w:val="6B7280"/>
        </w:rPr>
        <w:t>TWSE</w:t>
      </w:r>
      <w:r w:rsidR="004A58B3" w:rsidRPr="00A60EED">
        <w:rPr>
          <w:rFonts w:ascii="Taipei Sans TC Beta Light" w:eastAsia="Taipei Sans TC Beta Light" w:hAnsi="Taipei Sans TC Beta Light" w:hint="eastAsia"/>
          <w:color w:val="6B7280"/>
        </w:rPr>
        <w:t>：</w:t>
      </w:r>
      <w:r w:rsidR="004A58B3" w:rsidRPr="00A60EED">
        <w:rPr>
          <w:rFonts w:ascii="Taipei Sans TC Beta Light" w:eastAsia="Taipei Sans TC Beta Light" w:hAnsi="Taipei Sans TC Beta Light"/>
          <w:color w:val="6B7280"/>
        </w:rPr>
        <w:t>2317</w:t>
      </w:r>
      <w:r w:rsidR="004A58B3" w:rsidRPr="00A60EED">
        <w:rPr>
          <w:rFonts w:ascii="Taipei Sans TC Beta Light" w:eastAsia="Taipei Sans TC Beta Light" w:hAnsi="Taipei Sans TC Beta Light" w:hint="eastAsia"/>
          <w:color w:val="6B7280"/>
        </w:rPr>
        <w:t>）今日宣布與全球企業應用與商業</w:t>
      </w:r>
      <w:r w:rsidR="004A58B3" w:rsidRPr="00A60EED">
        <w:rPr>
          <w:rFonts w:ascii="Taipei Sans TC Beta Light" w:eastAsia="Taipei Sans TC Beta Light" w:hAnsi="Taipei Sans TC Beta Light"/>
          <w:color w:val="6B7280"/>
        </w:rPr>
        <w:t>AI</w:t>
      </w:r>
      <w:r w:rsidR="004A58B3" w:rsidRPr="00A60EED">
        <w:rPr>
          <w:rFonts w:ascii="Taipei Sans TC Beta Light" w:eastAsia="Taipei Sans TC Beta Light" w:hAnsi="Taipei Sans TC Beta Light" w:hint="eastAsia"/>
          <w:color w:val="6B7280"/>
        </w:rPr>
        <w:t>領導者</w:t>
      </w:r>
      <w:r w:rsidR="004A58B3" w:rsidRPr="00A60EED">
        <w:rPr>
          <w:rFonts w:ascii="Taipei Sans TC Beta Light" w:eastAsia="Taipei Sans TC Beta Light" w:hAnsi="Taipei Sans TC Beta Light"/>
          <w:color w:val="6B7280"/>
        </w:rPr>
        <w:t>SAP SE</w:t>
      </w:r>
      <w:r w:rsidR="004A58B3" w:rsidRPr="00A60EED">
        <w:rPr>
          <w:rFonts w:ascii="Taipei Sans TC Beta Light" w:eastAsia="Taipei Sans TC Beta Light" w:hAnsi="Taipei Sans TC Beta Light" w:hint="eastAsia"/>
          <w:color w:val="6B7280"/>
        </w:rPr>
        <w:t>達成策略合作，計畫在亞太地區（</w:t>
      </w:r>
      <w:r w:rsidR="004A58B3" w:rsidRPr="00A60EED">
        <w:rPr>
          <w:rFonts w:ascii="Taipei Sans TC Beta Light" w:eastAsia="Taipei Sans TC Beta Light" w:hAnsi="Taipei Sans TC Beta Light"/>
          <w:color w:val="6B7280"/>
        </w:rPr>
        <w:t>APAC</w:t>
      </w:r>
      <w:r w:rsidR="004A58B3" w:rsidRPr="00A60EED">
        <w:rPr>
          <w:rFonts w:ascii="Taipei Sans TC Beta Light" w:eastAsia="Taipei Sans TC Beta Light" w:hAnsi="Taipei Sans TC Beta Light" w:hint="eastAsia"/>
          <w:color w:val="6B7280"/>
        </w:rPr>
        <w:t>）加速導入次世代企業級</w:t>
      </w:r>
      <w:r w:rsidR="004A58B3" w:rsidRPr="00A60EED">
        <w:rPr>
          <w:rFonts w:ascii="Taipei Sans TC Beta Light" w:eastAsia="Taipei Sans TC Beta Light" w:hAnsi="Taipei Sans TC Beta Light"/>
          <w:color w:val="6B7280"/>
        </w:rPr>
        <w:t>AI</w:t>
      </w:r>
      <w:r w:rsidR="004A58B3" w:rsidRPr="00A60EED">
        <w:rPr>
          <w:rFonts w:ascii="Taipei Sans TC Beta Light" w:eastAsia="Taipei Sans TC Beta Light" w:hAnsi="Taipei Sans TC Beta Light" w:hint="eastAsia"/>
          <w:color w:val="6B7280"/>
        </w:rPr>
        <w:t>。</w:t>
      </w:r>
    </w:p>
    <w:p w14:paraId="3C445EB5" w14:textId="77777777" w:rsidR="004A58B3" w:rsidRPr="00A60EED" w:rsidRDefault="004A58B3" w:rsidP="004A58B3">
      <w:pPr>
        <w:pStyle w:val="TemplateBody"/>
        <w:tabs>
          <w:tab w:val="left" w:pos="6360"/>
        </w:tabs>
        <w:spacing w:after="240" w:line="319" w:lineRule="auto"/>
        <w:rPr>
          <w:rFonts w:ascii="Taipei Sans TC Beta Light" w:eastAsia="Taipei Sans TC Beta Light" w:hAnsi="Taipei Sans TC Beta Light"/>
          <w:color w:val="6B7280"/>
        </w:rPr>
      </w:pPr>
      <w:r w:rsidRPr="00A60EED">
        <w:rPr>
          <w:rFonts w:ascii="Taipei Sans TC Beta Light" w:eastAsia="Taipei Sans TC Beta Light" w:hAnsi="Taipei Sans TC Beta Light" w:hint="eastAsia"/>
          <w:color w:val="6B7280"/>
        </w:rPr>
        <w:t>此項合作於美國加州聖荷西舉行的</w:t>
      </w:r>
      <w:r w:rsidRPr="00A60EED">
        <w:rPr>
          <w:rFonts w:ascii="Taipei Sans TC Beta Light" w:eastAsia="Taipei Sans TC Beta Light" w:hAnsi="Taipei Sans TC Beta Light"/>
          <w:color w:val="6B7280"/>
        </w:rPr>
        <w:t>NVIDIA GTC 2026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期間正式對外發布，基於鴻海持續推動的「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工廠」（</w:t>
      </w:r>
      <w:r w:rsidRPr="00A60EED">
        <w:rPr>
          <w:rFonts w:ascii="Taipei Sans TC Beta Light" w:eastAsia="Taipei Sans TC Beta Light" w:hAnsi="Taipei Sans TC Beta Light"/>
          <w:color w:val="6B7280"/>
        </w:rPr>
        <w:t>AI Factory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）計畫，旨在重塑製造流程與供應鏈管理的未來，並為全球化佈署開闢新路徑。</w:t>
      </w:r>
    </w:p>
    <w:p w14:paraId="383D377D" w14:textId="77777777" w:rsidR="004A58B3" w:rsidRPr="00A60EED" w:rsidRDefault="004A58B3" w:rsidP="004A58B3">
      <w:pPr>
        <w:pStyle w:val="TemplateBody"/>
        <w:tabs>
          <w:tab w:val="left" w:pos="6360"/>
        </w:tabs>
        <w:spacing w:after="240" w:line="319" w:lineRule="auto"/>
        <w:rPr>
          <w:rFonts w:ascii="Taipei Sans TC Beta Light" w:eastAsia="Taipei Sans TC Beta Light" w:hAnsi="Taipei Sans TC Beta Light"/>
          <w:color w:val="6B7280"/>
        </w:rPr>
      </w:pPr>
      <w:r w:rsidRPr="00A60EED">
        <w:rPr>
          <w:rFonts w:ascii="Taipei Sans TC Beta Light" w:eastAsia="Taipei Sans TC Beta Light" w:hAnsi="Taipei Sans TC Beta Light" w:hint="eastAsia"/>
          <w:color w:val="6B7280"/>
        </w:rPr>
        <w:t>雙方的策略合作，鴻海與</w:t>
      </w:r>
      <w:r w:rsidRPr="00A60EED">
        <w:rPr>
          <w:rFonts w:ascii="Taipei Sans TC Beta Light" w:eastAsia="Taipei Sans TC Beta Light" w:hAnsi="Taipei Sans TC Beta Light"/>
          <w:color w:val="6B7280"/>
        </w:rPr>
        <w:t>SAP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將結合各自的技術優勢，加快亞太地區的市場開拓速度，並推動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技術的佈署，以支持鴻海邁向「全面數位化」與「</w:t>
      </w:r>
      <w:r w:rsidRPr="00A60EED">
        <w:rPr>
          <w:rFonts w:ascii="Taipei Sans TC Beta Light" w:eastAsia="Taipei Sans TC Beta Light" w:hAnsi="Taipei Sans TC Beta Light"/>
          <w:color w:val="6B7280"/>
        </w:rPr>
        <w:t xml:space="preserve">AI 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賦能」組織的轉型目標。雙方也將針對</w:t>
      </w:r>
      <w:r w:rsidRPr="00A60EED">
        <w:rPr>
          <w:rFonts w:ascii="Taipei Sans TC Beta Light" w:eastAsia="Taipei Sans TC Beta Light" w:hAnsi="Taipei Sans TC Beta Light"/>
          <w:color w:val="6B7280"/>
        </w:rPr>
        <w:t>SAP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實體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（</w:t>
      </w:r>
      <w:r w:rsidRPr="00A60EED">
        <w:rPr>
          <w:rFonts w:ascii="Taipei Sans TC Beta Light" w:eastAsia="Taipei Sans TC Beta Light" w:hAnsi="Taipei Sans TC Beta Light"/>
          <w:color w:val="6B7280"/>
        </w:rPr>
        <w:t>Physical 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）、</w:t>
      </w:r>
      <w:r w:rsidRPr="00A60EED">
        <w:rPr>
          <w:rFonts w:ascii="Taipei Sans TC Beta Light" w:eastAsia="Taipei Sans TC Beta Light" w:hAnsi="Taipei Sans TC Beta Light"/>
          <w:color w:val="6B7280"/>
        </w:rPr>
        <w:t>SAP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供應鏈管理以及鴻海智慧製造，共同探索創新的協作應用案例。</w:t>
      </w:r>
    </w:p>
    <w:p w14:paraId="1F8675A7" w14:textId="77777777" w:rsidR="004A58B3" w:rsidRPr="00A60EED" w:rsidRDefault="004A58B3" w:rsidP="000A52D3">
      <w:pPr>
        <w:pStyle w:val="TemplateBody"/>
        <w:tabs>
          <w:tab w:val="left" w:pos="6360"/>
        </w:tabs>
        <w:spacing w:after="240" w:line="319" w:lineRule="auto"/>
        <w:jc w:val="center"/>
        <w:rPr>
          <w:rFonts w:ascii="Taipei Sans TC Beta Light" w:eastAsia="Taipei Sans TC Beta Light" w:hAnsi="Taipei Sans TC Beta Light"/>
          <w:color w:val="6B7280"/>
        </w:rPr>
      </w:pPr>
    </w:p>
    <w:p w14:paraId="666CD4DE" w14:textId="77777777" w:rsidR="004A58B3" w:rsidRPr="00A60EED" w:rsidRDefault="004A58B3" w:rsidP="004A58B3">
      <w:pPr>
        <w:pStyle w:val="TemplateBody"/>
        <w:tabs>
          <w:tab w:val="left" w:pos="6360"/>
        </w:tabs>
        <w:spacing w:after="240" w:line="319" w:lineRule="auto"/>
        <w:rPr>
          <w:rFonts w:ascii="Taipei Sans TC Beta Light" w:eastAsia="Taipei Sans TC Beta Light" w:hAnsi="Taipei Sans TC Beta Light"/>
          <w:color w:val="6B7280"/>
        </w:rPr>
      </w:pPr>
      <w:r w:rsidRPr="00A60EED">
        <w:rPr>
          <w:rFonts w:ascii="Taipei Sans TC Beta Light" w:eastAsia="Taipei Sans TC Beta Light" w:hAnsi="Taipei Sans TC Beta Light" w:hint="eastAsia"/>
          <w:color w:val="6B7280"/>
        </w:rPr>
        <w:lastRenderedPageBreak/>
        <w:t>鴻海科技集團董事長劉揚偉表示：「我們與</w:t>
      </w:r>
      <w:r w:rsidRPr="00A60EED">
        <w:rPr>
          <w:rFonts w:ascii="Taipei Sans TC Beta Light" w:eastAsia="Taipei Sans TC Beta Light" w:hAnsi="Taipei Sans TC Beta Light"/>
          <w:color w:val="6B7280"/>
        </w:rPr>
        <w:t xml:space="preserve"> SAP 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的戰略合作，是實現智慧化與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驅動製造願景的重要一步。透過結合鴻海的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算力優勢與</w:t>
      </w:r>
      <w:r w:rsidRPr="00A60EED">
        <w:rPr>
          <w:rFonts w:ascii="Taipei Sans TC Beta Light" w:eastAsia="Taipei Sans TC Beta Light" w:hAnsi="Taipei Sans TC Beta Light"/>
          <w:color w:val="6B7280"/>
        </w:rPr>
        <w:t>SAP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在企業應用領域的專業知識，我們正致力於解決全球產業當前所面臨最複雜的挑戰之一。」</w:t>
      </w:r>
    </w:p>
    <w:p w14:paraId="3FC3D6D3" w14:textId="77777777" w:rsidR="004A58B3" w:rsidRPr="00A60EED" w:rsidRDefault="004A58B3" w:rsidP="004A58B3">
      <w:pPr>
        <w:pStyle w:val="TemplateBody"/>
        <w:tabs>
          <w:tab w:val="left" w:pos="6360"/>
        </w:tabs>
        <w:spacing w:after="240" w:line="319" w:lineRule="auto"/>
        <w:rPr>
          <w:rFonts w:ascii="Taipei Sans TC Beta Light" w:eastAsia="Taipei Sans TC Beta Light" w:hAnsi="Taipei Sans TC Beta Light"/>
          <w:color w:val="6B7280"/>
        </w:rPr>
      </w:pPr>
      <w:r w:rsidRPr="00A60EED">
        <w:rPr>
          <w:rFonts w:ascii="Taipei Sans TC Beta Light" w:eastAsia="Taipei Sans TC Beta Light" w:hAnsi="Taipei Sans TC Beta Light"/>
          <w:color w:val="6B7280"/>
        </w:rPr>
        <w:t>SAP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執行長</w:t>
      </w:r>
      <w:r w:rsidRPr="00A60EED">
        <w:rPr>
          <w:rFonts w:ascii="Taipei Sans TC Beta Light" w:eastAsia="Taipei Sans TC Beta Light" w:hAnsi="Taipei Sans TC Beta Light"/>
          <w:color w:val="6B7280"/>
        </w:rPr>
        <w:t>Christian Klein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表示：「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正處於前所未有的發展速度。我們與鴻海的合作代表了一個強大的契機，能加速亞太地區企業對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的採用。雙方正攜手協助組織運用科技提升運作效能與效率，讓企業在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時代的轉型過程中，能更有信心地實現規模化發展。」</w:t>
      </w:r>
    </w:p>
    <w:p w14:paraId="5A5D2295" w14:textId="6F442BE0" w:rsidR="00FD7D72" w:rsidRDefault="004A58B3" w:rsidP="004A58B3">
      <w:pPr>
        <w:pStyle w:val="TemplateBody"/>
        <w:tabs>
          <w:tab w:val="left" w:pos="6360"/>
        </w:tabs>
        <w:spacing w:after="240" w:line="319" w:lineRule="auto"/>
        <w:rPr>
          <w:rFonts w:ascii="Taipei Sans TC Beta Light" w:eastAsia="Taipei Sans TC Beta Light" w:hAnsi="Taipei Sans TC Beta Light"/>
          <w:color w:val="6B7280"/>
        </w:rPr>
      </w:pPr>
      <w:r w:rsidRPr="00A60EED">
        <w:rPr>
          <w:rFonts w:ascii="Taipei Sans TC Beta Light" w:eastAsia="Taipei Sans TC Beta Light" w:hAnsi="Taipei Sans TC Beta Light" w:hint="eastAsia"/>
          <w:color w:val="6B7280"/>
        </w:rPr>
        <w:t>展望未來，鴻海目標與</w:t>
      </w:r>
      <w:r w:rsidRPr="00A60EED">
        <w:rPr>
          <w:rFonts w:ascii="Taipei Sans TC Beta Light" w:eastAsia="Taipei Sans TC Beta Light" w:hAnsi="Taipei Sans TC Beta Light"/>
          <w:color w:val="6B7280"/>
        </w:rPr>
        <w:t>SAP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共同定義全球產業如何運用企業級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。藉由結合企業智慧、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基礎設施以及實體工業佈署的新路徑，此項協作旨在建立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驅動製造的新藍圖。</w:t>
      </w:r>
    </w:p>
    <w:p w14:paraId="23F54047" w14:textId="77777777" w:rsidR="00174AF0" w:rsidRDefault="00174AF0" w:rsidP="004A58B3">
      <w:pPr>
        <w:pStyle w:val="TemplateBody"/>
        <w:tabs>
          <w:tab w:val="left" w:pos="6360"/>
        </w:tabs>
        <w:spacing w:after="240" w:line="319" w:lineRule="auto"/>
        <w:rPr>
          <w:rFonts w:ascii="Taipei Sans TC Beta Light" w:eastAsia="Taipei Sans TC Beta Light" w:hAnsi="Taipei Sans TC Beta Light"/>
          <w:color w:val="6B7280"/>
        </w:rPr>
      </w:pPr>
    </w:p>
    <w:p w14:paraId="06738C45" w14:textId="77777777" w:rsidR="00174AF0" w:rsidRDefault="00174AF0" w:rsidP="00174AF0">
      <w:pPr>
        <w:spacing w:beforeLines="50" w:before="120" w:afterLines="50" w:after="120" w:line="400" w:lineRule="exact"/>
        <w:jc w:val="both"/>
        <w:rPr>
          <w:color w:val="000000" w:themeColor="text1"/>
        </w:rPr>
      </w:pPr>
    </w:p>
    <w:p w14:paraId="10BC8AB5" w14:textId="742E2DF0" w:rsidR="007C3572" w:rsidRPr="00F41359" w:rsidRDefault="007C3572" w:rsidP="007C3572">
      <w:pPr>
        <w:pStyle w:val="1"/>
        <w:spacing w:before="73"/>
        <w:ind w:left="0"/>
        <w:rPr>
          <w:rFonts w:ascii="Arial" w:eastAsia="微軟正黑體" w:hAnsi="Arial" w:cs="Arial"/>
          <w:b/>
          <w:bCs/>
          <w:color w:val="156082" w:themeColor="accent1"/>
          <w:lang w:eastAsia="zh-TW"/>
        </w:rPr>
      </w:pPr>
      <w:r w:rsidRPr="00DC7FE9">
        <w:rPr>
          <w:rFonts w:ascii="Taipei Sans TC Beta" w:eastAsia="Taipei Sans TC Beta" w:hAnsi="Taipei Sans TC Beta" w:cs="新細明體"/>
          <w:b/>
          <w:bCs/>
          <w:color w:val="0041A0"/>
          <w:lang w:val="en-US" w:eastAsia="zh-TW" w:bidi="ar-SA"/>
        </w:rPr>
        <w:t>關於</w:t>
      </w:r>
      <w:r w:rsidR="00DC7FE9">
        <w:rPr>
          <w:rFonts w:ascii="Taipei Sans TC Beta" w:eastAsia="Taipei Sans TC Beta" w:hAnsi="Taipei Sans TC Beta" w:cs="新細明體" w:hint="eastAsia"/>
          <w:b/>
          <w:bCs/>
          <w:color w:val="0041A0"/>
          <w:lang w:val="en-US" w:eastAsia="zh-TW" w:bidi="ar-SA"/>
        </w:rPr>
        <w:t xml:space="preserve"> </w:t>
      </w:r>
      <w:r w:rsidRPr="00DC7FE9">
        <w:rPr>
          <w:rFonts w:ascii="Taipei Sans TC Beta" w:eastAsia="Taipei Sans TC Beta" w:hAnsi="Taipei Sans TC Beta" w:cs="新細明體" w:hint="eastAsia"/>
          <w:b/>
          <w:bCs/>
          <w:color w:val="0041A0"/>
          <w:lang w:val="en-US" w:eastAsia="zh-TW" w:bidi="ar-SA"/>
        </w:rPr>
        <w:t>亞灣超算</w:t>
      </w:r>
      <w:r>
        <w:rPr>
          <w:rFonts w:ascii="Arial" w:eastAsia="微軟正黑體" w:hAnsi="Arial" w:cs="Arial" w:hint="eastAsia"/>
          <w:b/>
          <w:bCs/>
          <w:color w:val="156082" w:themeColor="accent1"/>
          <w:lang w:eastAsia="zh-TW"/>
        </w:rPr>
        <w:t xml:space="preserve"> </w:t>
      </w:r>
      <w:r w:rsidRPr="00DC7FE9">
        <w:rPr>
          <w:rFonts w:ascii="Outfit" w:eastAsia="Taipei Sans TC Beta" w:hAnsi="Outfit" w:cs="Arial"/>
          <w:b/>
          <w:bCs/>
          <w:color w:val="0041A0"/>
          <w:lang w:val="en-US" w:eastAsia="zh-TW" w:bidi="ar-SA"/>
        </w:rPr>
        <w:t>Visionbay.ai</w:t>
      </w:r>
    </w:p>
    <w:p w14:paraId="610765CD" w14:textId="77777777" w:rsidR="00DC7FE9" w:rsidRPr="009D2D85" w:rsidRDefault="00DC7FE9" w:rsidP="00DC7FE9">
      <w:pPr>
        <w:spacing w:beforeLines="50" w:before="120" w:afterLines="50" w:after="120" w:line="320" w:lineRule="exact"/>
        <w:rPr>
          <w:rFonts w:ascii="Taipei Sans TC Beta Light" w:eastAsia="Taipei Sans TC Beta Light" w:hAnsi="Taipei Sans TC Beta Light" w:cs="Arial"/>
          <w:color w:val="6B7280"/>
          <w:kern w:val="0"/>
          <w:sz w:val="21"/>
          <w:szCs w:val="21"/>
          <w14:ligatures w14:val="none"/>
        </w:rPr>
      </w:pPr>
      <w:r w:rsidRPr="009D2D85">
        <w:rPr>
          <w:rFonts w:ascii="Taipei Sans TC Beta Light" w:eastAsia="Taipei Sans TC Beta Light" w:hAnsi="Taipei Sans TC Beta Light" w:cs="Arial" w:hint="eastAsia"/>
          <w:color w:val="6B7280"/>
          <w:kern w:val="0"/>
          <w:sz w:val="21"/>
          <w:szCs w:val="21"/>
          <w14:ligatures w14:val="none"/>
        </w:rPr>
        <w:t>鴻海科技集團旗下專責發展超算中心與雲端運算營運平台。以「驅動亞洲 AI 生態系」為使命，結合國家級 AI 算力基礎設施，與鴻海科技集團在製造、設計、供應鏈整合的深厚實力，以滿足快速變化的市場需求，致力打造亞太區最具戰略影響力的主權 AI 樞紐。</w:t>
      </w:r>
    </w:p>
    <w:p w14:paraId="73D95943" w14:textId="77777777" w:rsidR="00DC7FE9" w:rsidRPr="009D2D85" w:rsidRDefault="00DC7FE9" w:rsidP="00DC7FE9">
      <w:pPr>
        <w:spacing w:beforeLines="50" w:before="120" w:afterLines="50" w:after="120" w:line="320" w:lineRule="exact"/>
        <w:rPr>
          <w:rFonts w:ascii="Taipei Sans TC Beta Light" w:eastAsia="Taipei Sans TC Beta Light" w:hAnsi="Taipei Sans TC Beta Light" w:cs="Arial"/>
          <w:color w:val="6B7280"/>
          <w:kern w:val="0"/>
          <w:sz w:val="21"/>
          <w:szCs w:val="21"/>
          <w14:ligatures w14:val="none"/>
        </w:rPr>
      </w:pPr>
      <w:r w:rsidRPr="009D2D85">
        <w:rPr>
          <w:rFonts w:ascii="Taipei Sans TC Beta Light" w:eastAsia="Taipei Sans TC Beta Light" w:hAnsi="Taipei Sans TC Beta Light" w:cs="Arial" w:hint="eastAsia"/>
          <w:color w:val="6B7280"/>
          <w:kern w:val="0"/>
          <w:sz w:val="21"/>
          <w:szCs w:val="21"/>
          <w14:ligatures w14:val="none"/>
        </w:rPr>
        <w:t>從高速超級算力、雲端平台營運、供應鏈整合、AI工具與模型開發到AI App Store 應用市集服務，提供AI Factory 多元解決方案，以算力為引擎，加速產業 AI轉型進程，攜手全球夥伴共創永續共榮的 AI 生態圈，成為智慧資源的領航者。</w:t>
      </w:r>
    </w:p>
    <w:p w14:paraId="797B337F" w14:textId="238A8ADF" w:rsidR="00174AF0" w:rsidRPr="009D2D85" w:rsidRDefault="00DC7FE9" w:rsidP="009D2D85">
      <w:pPr>
        <w:shd w:val="clear" w:color="auto" w:fill="FFFFFF"/>
        <w:spacing w:before="100" w:beforeAutospacing="1" w:after="100" w:afterAutospacing="1" w:line="400" w:lineRule="exact"/>
        <w:rPr>
          <w:rFonts w:ascii="Arial" w:eastAsiaTheme="minorEastAsia" w:hAnsi="Arial" w:cs="Arial"/>
          <w:kern w:val="0"/>
        </w:rPr>
      </w:pPr>
      <w:r w:rsidRPr="009D2D85">
        <w:rPr>
          <w:rFonts w:ascii="Taipei Sans TC Beta Light" w:eastAsia="Taipei Sans TC Beta Light" w:hAnsi="Taipei Sans TC Beta Light" w:cs="Arial" w:hint="eastAsia"/>
          <w:color w:val="6B7280"/>
          <w:kern w:val="0"/>
          <w:sz w:val="21"/>
          <w:szCs w:val="21"/>
          <w14:ligatures w14:val="none"/>
        </w:rPr>
        <w:t>如需更多資訊，請參觀：</w:t>
      </w:r>
      <w:r w:rsidRPr="009D2D85">
        <w:rPr>
          <w:rFonts w:ascii="Taipei Sans TC Beta Light" w:eastAsia="Taipei Sans TC Beta Light" w:hAnsi="Taipei Sans TC Beta Light" w:cs="Arial"/>
          <w:color w:val="6B7280"/>
          <w:kern w:val="0"/>
          <w:sz w:val="21"/>
          <w:szCs w:val="21"/>
          <w14:ligatures w14:val="none"/>
        </w:rPr>
        <w:t xml:space="preserve"> </w:t>
      </w:r>
      <w:hyperlink r:id="rId8" w:history="1">
        <w:r w:rsidRPr="009D2D85">
          <w:rPr>
            <w:rFonts w:ascii="Taipei Sans TC Beta Light" w:eastAsia="Taipei Sans TC Beta Light" w:hAnsi="Taipei Sans TC Beta Light" w:cs="Arial" w:hint="eastAsia"/>
            <w:color w:val="6B7280"/>
            <w:kern w:val="0"/>
            <w:sz w:val="21"/>
            <w:szCs w:val="21"/>
            <w14:ligatures w14:val="none"/>
          </w:rPr>
          <w:t>www.visionbay.ai</w:t>
        </w:r>
      </w:hyperlink>
      <w:r w:rsidRPr="009D2D85">
        <w:rPr>
          <w:rFonts w:ascii="Taipei Sans TC Beta Light" w:eastAsia="Taipei Sans TC Beta Light" w:hAnsi="Taipei Sans TC Beta Light" w:cs="Arial" w:hint="eastAsia"/>
          <w:color w:val="6B7280"/>
          <w:kern w:val="0"/>
          <w:sz w:val="21"/>
          <w:szCs w:val="21"/>
          <w14:ligatures w14:val="none"/>
        </w:rPr>
        <w:t>。</w:t>
      </w:r>
    </w:p>
    <w:sectPr w:rsidR="00174AF0" w:rsidRPr="009D2D85" w:rsidSect="001761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765" w:right="851" w:bottom="851" w:left="1276" w:header="85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1FC42" w14:textId="77777777" w:rsidR="00956EB4" w:rsidRDefault="00956EB4" w:rsidP="008B7EDC">
      <w:pPr>
        <w:spacing w:after="0" w:line="240" w:lineRule="auto"/>
      </w:pPr>
      <w:r>
        <w:separator/>
      </w:r>
    </w:p>
  </w:endnote>
  <w:endnote w:type="continuationSeparator" w:id="0">
    <w:p w14:paraId="48B90D2E" w14:textId="77777777" w:rsidR="00956EB4" w:rsidRDefault="00956EB4" w:rsidP="008B7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ipei Sans TC Beta">
    <w:panose1 w:val="00000000000000000000"/>
    <w:charset w:val="88"/>
    <w:family w:val="auto"/>
    <w:pitch w:val="variable"/>
    <w:sig w:usb0="20000003" w:usb1="2ACF3C10" w:usb2="00000016" w:usb3="00000000" w:csb0="00100001" w:csb1="00000000"/>
  </w:font>
  <w:font w:name="Outfit Mediu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ipei Sans TC Beta Light">
    <w:panose1 w:val="00000000000000000000"/>
    <w:charset w:val="88"/>
    <w:family w:val="auto"/>
    <w:pitch w:val="variable"/>
    <w:sig w:usb0="20000003" w:usb1="2ACF3C1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AEB09" w14:textId="77777777" w:rsidR="001A3767" w:rsidRDefault="001A376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3257"/>
      <w:gridCol w:w="3257"/>
    </w:tblGrid>
    <w:tr w:rsidR="001B7387" w:rsidRPr="005B50E6" w14:paraId="4236C699" w14:textId="77777777" w:rsidTr="00670D0F">
      <w:tc>
        <w:tcPr>
          <w:tcW w:w="3256" w:type="dxa"/>
        </w:tcPr>
        <w:p w14:paraId="13D1EDB0" w14:textId="04682867" w:rsidR="001B7387" w:rsidRPr="005B50E6" w:rsidRDefault="001B7387" w:rsidP="001B7387">
          <w:pPr>
            <w:pStyle w:val="PRFooter"/>
            <w:rPr>
              <w:sz w:val="16"/>
              <w:szCs w:val="16"/>
            </w:rPr>
          </w:pPr>
          <w:r w:rsidRPr="005B50E6">
            <w:rPr>
              <w:sz w:val="16"/>
              <w:szCs w:val="16"/>
            </w:rPr>
            <w:t>Visionbay.ai | Press Release</w:t>
          </w:r>
        </w:p>
      </w:tc>
      <w:tc>
        <w:tcPr>
          <w:tcW w:w="3257" w:type="dxa"/>
        </w:tcPr>
        <w:p w14:paraId="7798303B" w14:textId="2D464DC7" w:rsidR="001B7387" w:rsidRPr="005B50E6" w:rsidRDefault="00670D0F" w:rsidP="001B7387">
          <w:pPr>
            <w:pStyle w:val="a8"/>
            <w:jc w:val="center"/>
            <w:rPr>
              <w:rFonts w:ascii="Outfit" w:eastAsiaTheme="minorEastAsia" w:hAnsi="Outfit"/>
              <w:sz w:val="16"/>
              <w:szCs w:val="16"/>
            </w:rPr>
          </w:pPr>
          <w:r w:rsidRPr="005B50E6">
            <w:rPr>
              <w:rFonts w:ascii="Outfit" w:hAnsi="Outfit"/>
              <w:sz w:val="16"/>
              <w:szCs w:val="16"/>
            </w:rPr>
            <w:fldChar w:fldCharType="begin"/>
          </w:r>
          <w:r w:rsidRPr="005B50E6">
            <w:rPr>
              <w:rFonts w:ascii="Outfit" w:hAnsi="Outfit"/>
              <w:sz w:val="16"/>
              <w:szCs w:val="16"/>
            </w:rPr>
            <w:instrText>PAGE   \* MERGEFORMAT</w:instrText>
          </w:r>
          <w:r w:rsidRPr="005B50E6">
            <w:rPr>
              <w:rFonts w:ascii="Outfit" w:hAnsi="Outfit"/>
              <w:sz w:val="16"/>
              <w:szCs w:val="16"/>
            </w:rPr>
            <w:fldChar w:fldCharType="separate"/>
          </w:r>
          <w:r w:rsidRPr="005B50E6">
            <w:rPr>
              <w:rFonts w:ascii="Outfit" w:hAnsi="Outfit"/>
              <w:sz w:val="16"/>
              <w:szCs w:val="16"/>
              <w:lang w:val="zh-TW"/>
            </w:rPr>
            <w:t>1</w:t>
          </w:r>
          <w:r w:rsidRPr="005B50E6">
            <w:rPr>
              <w:rFonts w:ascii="Outfit" w:hAnsi="Outfit"/>
              <w:sz w:val="16"/>
              <w:szCs w:val="16"/>
            </w:rPr>
            <w:fldChar w:fldCharType="end"/>
          </w:r>
          <w:r w:rsidR="00BA6C99">
            <w:rPr>
              <w:rFonts w:asciiTheme="minorEastAsia" w:eastAsiaTheme="minorEastAsia" w:hAnsiTheme="minorEastAsia" w:hint="eastAsia"/>
              <w:sz w:val="16"/>
              <w:szCs w:val="16"/>
            </w:rPr>
            <w:t xml:space="preserve"> </w:t>
          </w:r>
          <w:r w:rsidRPr="005B50E6">
            <w:rPr>
              <w:rFonts w:ascii="Outfit" w:eastAsiaTheme="minorEastAsia" w:hAnsi="Outfit" w:hint="eastAsia"/>
              <w:sz w:val="16"/>
              <w:szCs w:val="16"/>
            </w:rPr>
            <w:t>/</w:t>
          </w:r>
          <w:r w:rsidR="00BA6C99">
            <w:rPr>
              <w:rFonts w:ascii="Outfit" w:eastAsiaTheme="minorEastAsia" w:hAnsi="Outfit" w:hint="eastAsia"/>
              <w:sz w:val="16"/>
              <w:szCs w:val="16"/>
            </w:rPr>
            <w:t xml:space="preserve"> </w:t>
          </w:r>
          <w:r w:rsidRPr="005B50E6">
            <w:rPr>
              <w:rFonts w:ascii="Outfit" w:eastAsiaTheme="minorEastAsia" w:hAnsi="Outfit"/>
              <w:sz w:val="16"/>
              <w:szCs w:val="16"/>
            </w:rPr>
            <w:fldChar w:fldCharType="begin"/>
          </w:r>
          <w:r w:rsidRPr="005B50E6">
            <w:rPr>
              <w:rFonts w:ascii="Outfit" w:eastAsiaTheme="minorEastAsia" w:hAnsi="Outfit"/>
              <w:sz w:val="16"/>
              <w:szCs w:val="16"/>
            </w:rPr>
            <w:instrText>PAGE   \* MERGEFORMAT</w:instrText>
          </w:r>
          <w:r w:rsidRPr="005B50E6">
            <w:rPr>
              <w:rFonts w:ascii="Outfit" w:eastAsiaTheme="minorEastAsia" w:hAnsi="Outfit"/>
              <w:sz w:val="16"/>
              <w:szCs w:val="16"/>
            </w:rPr>
            <w:fldChar w:fldCharType="separate"/>
          </w:r>
          <w:r w:rsidRPr="005B50E6">
            <w:rPr>
              <w:rFonts w:ascii="Outfit" w:eastAsiaTheme="minorEastAsia" w:hAnsi="Outfit"/>
              <w:sz w:val="16"/>
              <w:szCs w:val="16"/>
              <w:lang w:val="zh-TW"/>
            </w:rPr>
            <w:t>1</w:t>
          </w:r>
          <w:r w:rsidRPr="005B50E6">
            <w:rPr>
              <w:rFonts w:ascii="Outfit" w:eastAsiaTheme="minorEastAsia" w:hAnsi="Outfit"/>
              <w:sz w:val="16"/>
              <w:szCs w:val="16"/>
            </w:rPr>
            <w:fldChar w:fldCharType="end"/>
          </w:r>
        </w:p>
      </w:tc>
      <w:tc>
        <w:tcPr>
          <w:tcW w:w="3257" w:type="dxa"/>
        </w:tcPr>
        <w:p w14:paraId="247F4996" w14:textId="77777777" w:rsidR="001B7387" w:rsidRPr="005B50E6" w:rsidRDefault="001B7387">
          <w:pPr>
            <w:pStyle w:val="a8"/>
            <w:rPr>
              <w:rFonts w:ascii="Outfit" w:eastAsiaTheme="minorEastAsia" w:hAnsi="Outfit"/>
              <w:sz w:val="16"/>
              <w:szCs w:val="16"/>
            </w:rPr>
          </w:pPr>
        </w:p>
      </w:tc>
    </w:tr>
  </w:tbl>
  <w:p w14:paraId="21275137" w14:textId="77777777" w:rsidR="001B7387" w:rsidRPr="001B7387" w:rsidRDefault="001B7387">
    <w:pPr>
      <w:pStyle w:val="a8"/>
      <w:rPr>
        <w:rFonts w:eastAsiaTheme="minor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3257"/>
      <w:gridCol w:w="3257"/>
    </w:tblGrid>
    <w:tr w:rsidR="00C34D0D" w:rsidRPr="005B50E6" w14:paraId="3E7CD8A4" w14:textId="77777777" w:rsidTr="00B14183">
      <w:tc>
        <w:tcPr>
          <w:tcW w:w="3256" w:type="dxa"/>
        </w:tcPr>
        <w:p w14:paraId="2D947859" w14:textId="77777777" w:rsidR="00C34D0D" w:rsidRPr="005B50E6" w:rsidRDefault="00C34D0D" w:rsidP="00C34D0D">
          <w:pPr>
            <w:pStyle w:val="PRFooter"/>
            <w:rPr>
              <w:sz w:val="16"/>
              <w:szCs w:val="16"/>
            </w:rPr>
          </w:pPr>
          <w:r w:rsidRPr="005B50E6">
            <w:rPr>
              <w:sz w:val="16"/>
              <w:szCs w:val="16"/>
            </w:rPr>
            <w:t>Visionbay.ai | Press Release</w:t>
          </w:r>
        </w:p>
      </w:tc>
      <w:tc>
        <w:tcPr>
          <w:tcW w:w="3257" w:type="dxa"/>
        </w:tcPr>
        <w:p w14:paraId="33D9CCD1" w14:textId="46436B7C" w:rsidR="00C34D0D" w:rsidRPr="005B50E6" w:rsidRDefault="00C34D0D" w:rsidP="00C34D0D">
          <w:pPr>
            <w:pStyle w:val="a8"/>
            <w:jc w:val="center"/>
            <w:rPr>
              <w:rFonts w:ascii="Outfit" w:eastAsiaTheme="minorEastAsia" w:hAnsi="Outfit"/>
              <w:sz w:val="16"/>
              <w:szCs w:val="16"/>
            </w:rPr>
          </w:pPr>
          <w:r w:rsidRPr="005B50E6">
            <w:rPr>
              <w:rFonts w:ascii="Outfit" w:hAnsi="Outfit"/>
              <w:sz w:val="16"/>
              <w:szCs w:val="16"/>
            </w:rPr>
            <w:fldChar w:fldCharType="begin"/>
          </w:r>
          <w:r w:rsidRPr="005B50E6">
            <w:rPr>
              <w:rFonts w:ascii="Outfit" w:hAnsi="Outfit"/>
              <w:sz w:val="16"/>
              <w:szCs w:val="16"/>
            </w:rPr>
            <w:instrText>PAGE   \* MERGEFORMAT</w:instrText>
          </w:r>
          <w:r w:rsidRPr="005B50E6">
            <w:rPr>
              <w:rFonts w:ascii="Outfit" w:hAnsi="Outfit"/>
              <w:sz w:val="16"/>
              <w:szCs w:val="16"/>
            </w:rPr>
            <w:fldChar w:fldCharType="separate"/>
          </w:r>
          <w:r w:rsidRPr="005B50E6">
            <w:rPr>
              <w:rFonts w:ascii="Outfit" w:hAnsi="Outfit"/>
              <w:sz w:val="16"/>
              <w:szCs w:val="16"/>
              <w:lang w:val="zh-TW"/>
            </w:rPr>
            <w:t>1</w:t>
          </w:r>
          <w:r w:rsidRPr="005B50E6">
            <w:rPr>
              <w:rFonts w:ascii="Outfit" w:hAnsi="Outfit"/>
              <w:sz w:val="16"/>
              <w:szCs w:val="16"/>
            </w:rPr>
            <w:fldChar w:fldCharType="end"/>
          </w:r>
          <w:r w:rsidR="00BA6C99">
            <w:rPr>
              <w:rFonts w:asciiTheme="minorEastAsia" w:eastAsiaTheme="minorEastAsia" w:hAnsiTheme="minorEastAsia" w:hint="eastAsia"/>
              <w:sz w:val="16"/>
              <w:szCs w:val="16"/>
            </w:rPr>
            <w:t xml:space="preserve"> </w:t>
          </w:r>
          <w:r w:rsidRPr="005B50E6">
            <w:rPr>
              <w:rFonts w:ascii="Outfit" w:eastAsiaTheme="minorEastAsia" w:hAnsi="Outfit" w:hint="eastAsia"/>
              <w:sz w:val="16"/>
              <w:szCs w:val="16"/>
            </w:rPr>
            <w:t>/</w:t>
          </w:r>
          <w:r w:rsidR="00BA6C99">
            <w:rPr>
              <w:rFonts w:ascii="Outfit" w:eastAsiaTheme="minorEastAsia" w:hAnsi="Outfit" w:hint="eastAsia"/>
              <w:sz w:val="16"/>
              <w:szCs w:val="16"/>
            </w:rPr>
            <w:t xml:space="preserve"> </w:t>
          </w:r>
          <w:r w:rsidR="000A52D3">
            <w:rPr>
              <w:rFonts w:ascii="Outfit" w:eastAsiaTheme="minorEastAsia" w:hAnsi="Outfit"/>
              <w:sz w:val="16"/>
              <w:szCs w:val="16"/>
            </w:rPr>
            <w:fldChar w:fldCharType="begin"/>
          </w:r>
          <w:r w:rsidR="000A52D3">
            <w:rPr>
              <w:rFonts w:ascii="Outfit" w:eastAsiaTheme="minorEastAsia" w:hAnsi="Outfit"/>
              <w:sz w:val="16"/>
              <w:szCs w:val="16"/>
            </w:rPr>
            <w:instrText xml:space="preserve"> </w:instrText>
          </w:r>
          <w:r w:rsidR="000A52D3">
            <w:rPr>
              <w:rFonts w:ascii="Outfit" w:eastAsiaTheme="minorEastAsia" w:hAnsi="Outfit" w:hint="eastAsia"/>
              <w:sz w:val="16"/>
              <w:szCs w:val="16"/>
            </w:rPr>
            <w:instrText>SECTIONPAGES  \* Arabic  \* MERGEFORMAT</w:instrText>
          </w:r>
          <w:r w:rsidR="000A52D3">
            <w:rPr>
              <w:rFonts w:ascii="Outfit" w:eastAsiaTheme="minorEastAsia" w:hAnsi="Outfit"/>
              <w:sz w:val="16"/>
              <w:szCs w:val="16"/>
            </w:rPr>
            <w:instrText xml:space="preserve"> </w:instrText>
          </w:r>
          <w:r w:rsidR="000A52D3">
            <w:rPr>
              <w:rFonts w:ascii="Outfit" w:eastAsiaTheme="minorEastAsia" w:hAnsi="Outfit"/>
              <w:sz w:val="16"/>
              <w:szCs w:val="16"/>
            </w:rPr>
            <w:fldChar w:fldCharType="separate"/>
          </w:r>
          <w:r w:rsidR="00000000">
            <w:rPr>
              <w:rFonts w:ascii="Outfit" w:eastAsiaTheme="minorEastAsia" w:hAnsi="Outfit"/>
              <w:noProof/>
              <w:sz w:val="16"/>
              <w:szCs w:val="16"/>
            </w:rPr>
            <w:t>1</w:t>
          </w:r>
          <w:r w:rsidR="000A52D3">
            <w:rPr>
              <w:rFonts w:ascii="Outfit" w:eastAsiaTheme="minorEastAsia" w:hAnsi="Outfit"/>
              <w:sz w:val="16"/>
              <w:szCs w:val="16"/>
            </w:rPr>
            <w:fldChar w:fldCharType="end"/>
          </w:r>
        </w:p>
      </w:tc>
      <w:tc>
        <w:tcPr>
          <w:tcW w:w="3257" w:type="dxa"/>
        </w:tcPr>
        <w:p w14:paraId="459349A3" w14:textId="77777777" w:rsidR="00C34D0D" w:rsidRPr="005B50E6" w:rsidRDefault="00C34D0D" w:rsidP="00C34D0D">
          <w:pPr>
            <w:pStyle w:val="a8"/>
            <w:rPr>
              <w:rFonts w:ascii="Outfit" w:eastAsiaTheme="minorEastAsia" w:hAnsi="Outfit"/>
              <w:sz w:val="16"/>
              <w:szCs w:val="16"/>
            </w:rPr>
          </w:pPr>
        </w:p>
      </w:tc>
    </w:tr>
  </w:tbl>
  <w:p w14:paraId="0DFE0E53" w14:textId="77777777" w:rsidR="00C34D0D" w:rsidRDefault="00C34D0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E89D3" w14:textId="77777777" w:rsidR="00956EB4" w:rsidRDefault="00956EB4" w:rsidP="008B7EDC">
      <w:pPr>
        <w:spacing w:after="0" w:line="240" w:lineRule="auto"/>
      </w:pPr>
      <w:r>
        <w:separator/>
      </w:r>
    </w:p>
  </w:footnote>
  <w:footnote w:type="continuationSeparator" w:id="0">
    <w:p w14:paraId="5A13C9D2" w14:textId="77777777" w:rsidR="00956EB4" w:rsidRDefault="00956EB4" w:rsidP="008B7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1C8E6" w14:textId="77777777" w:rsidR="001A3767" w:rsidRDefault="001A376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FE295" w14:textId="77777777" w:rsidR="001A3767" w:rsidRDefault="001A376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5"/>
      <w:tblpPr w:leftFromText="180" w:rightFromText="180" w:vertAnchor="text" w:horzAnchor="margin" w:tblpY="-25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069"/>
      <w:gridCol w:w="4712"/>
    </w:tblGrid>
    <w:tr w:rsidR="0017616E" w:rsidRPr="00D84B09" w14:paraId="54D5633D" w14:textId="77777777" w:rsidTr="00B14183">
      <w:trPr>
        <w:trHeight w:val="851"/>
      </w:trPr>
      <w:tc>
        <w:tcPr>
          <w:tcW w:w="5069" w:type="dxa"/>
        </w:tcPr>
        <w:p w14:paraId="26D30931" w14:textId="77777777" w:rsidR="0017616E" w:rsidRDefault="0017616E" w:rsidP="0017616E">
          <w:pPr>
            <w:rPr>
              <w:rFonts w:eastAsiaTheme="minorEastAsia"/>
            </w:rPr>
          </w:pPr>
        </w:p>
      </w:tc>
      <w:tc>
        <w:tcPr>
          <w:tcW w:w="4712" w:type="dxa"/>
          <w:vMerge w:val="restart"/>
        </w:tcPr>
        <w:p w14:paraId="76D11929" w14:textId="2FDB0302" w:rsidR="001E36C5" w:rsidRDefault="007702FE" w:rsidP="00A53BB5">
          <w:pPr>
            <w:spacing w:line="240" w:lineRule="auto"/>
            <w:ind w:leftChars="788" w:left="1734"/>
            <w:contextualSpacing/>
            <w:rPr>
              <w:rFonts w:ascii="Outfit" w:eastAsia="微軟正黑體" w:hAnsi="Outfit" w:cs="新細明體"/>
              <w:b/>
              <w:bCs/>
              <w:color w:val="FFFFFF" w:themeColor="background1"/>
              <w:sz w:val="44"/>
              <w:szCs w:val="44"/>
            </w:rPr>
          </w:pPr>
          <w:r>
            <w:rPr>
              <w:rFonts w:ascii="Outfit" w:eastAsia="微軟正黑體" w:hAnsi="Outfit" w:cs="新細明體" w:hint="eastAsia"/>
              <w:b/>
              <w:bCs/>
              <w:color w:val="FFFFFF" w:themeColor="background1"/>
              <w:sz w:val="44"/>
              <w:szCs w:val="44"/>
            </w:rPr>
            <w:t>官方</w:t>
          </w:r>
          <w:r w:rsidR="00AE797D">
            <w:rPr>
              <w:rFonts w:ascii="Outfit" w:eastAsia="微軟正黑體" w:hAnsi="Outfit" w:cs="新細明體" w:hint="eastAsia"/>
              <w:b/>
              <w:bCs/>
              <w:color w:val="FFFFFF" w:themeColor="background1"/>
              <w:sz w:val="44"/>
              <w:szCs w:val="44"/>
            </w:rPr>
            <w:t>新聞稿</w:t>
          </w:r>
        </w:p>
        <w:p w14:paraId="5CBF7DF1" w14:textId="059E9587" w:rsidR="00B444C0" w:rsidRPr="00B444C0" w:rsidRDefault="006A20D0" w:rsidP="00A53BB5">
          <w:pPr>
            <w:spacing w:line="240" w:lineRule="auto"/>
            <w:ind w:leftChars="917" w:left="2017" w:rightChars="370" w:right="814"/>
            <w:contextualSpacing/>
            <w:jc w:val="right"/>
            <w:rPr>
              <w:rFonts w:ascii="Outfit" w:eastAsia="微軟正黑體" w:hAnsi="Outfit"/>
              <w:b/>
              <w:bCs/>
              <w:color w:val="FFFFFF" w:themeColor="background1"/>
              <w:sz w:val="20"/>
              <w:szCs w:val="20"/>
            </w:rPr>
          </w:pPr>
          <w:r>
            <w:rPr>
              <w:rFonts w:ascii="Outfit" w:eastAsia="微軟正黑體" w:hAnsi="Outfit" w:hint="eastAsia"/>
              <w:b/>
              <w:bCs/>
              <w:color w:val="FFFFFF" w:themeColor="background1"/>
              <w:sz w:val="20"/>
              <w:szCs w:val="20"/>
            </w:rPr>
            <w:t>03</w:t>
          </w:r>
          <w:r w:rsidR="00B444C0" w:rsidRPr="00B444C0">
            <w:rPr>
              <w:rFonts w:ascii="Outfit" w:eastAsia="微軟正黑體" w:hAnsi="Outfit" w:hint="eastAsia"/>
              <w:b/>
              <w:bCs/>
              <w:color w:val="FFFFFF" w:themeColor="background1"/>
              <w:sz w:val="20"/>
              <w:szCs w:val="20"/>
            </w:rPr>
            <w:t>/</w:t>
          </w:r>
          <w:r>
            <w:rPr>
              <w:rFonts w:ascii="Outfit" w:eastAsia="微軟正黑體" w:hAnsi="Outfit" w:hint="eastAsia"/>
              <w:b/>
              <w:bCs/>
              <w:color w:val="FFFFFF" w:themeColor="background1"/>
              <w:sz w:val="20"/>
              <w:szCs w:val="20"/>
            </w:rPr>
            <w:t>16</w:t>
          </w:r>
          <w:r w:rsidR="00B444C0" w:rsidRPr="00B444C0">
            <w:rPr>
              <w:rFonts w:ascii="Outfit" w:eastAsia="微軟正黑體" w:hAnsi="Outfit" w:hint="eastAsia"/>
              <w:b/>
              <w:bCs/>
              <w:color w:val="FFFFFF" w:themeColor="background1"/>
              <w:sz w:val="20"/>
              <w:szCs w:val="20"/>
            </w:rPr>
            <w:t>/26</w:t>
          </w:r>
        </w:p>
        <w:p w14:paraId="37576A93" w14:textId="77777777" w:rsidR="0017616E" w:rsidRPr="00D84B09" w:rsidRDefault="0017616E" w:rsidP="0017616E">
          <w:pPr>
            <w:spacing w:line="240" w:lineRule="auto"/>
            <w:ind w:leftChars="1100" w:left="2420"/>
            <w:contextualSpacing/>
            <w:jc w:val="right"/>
            <w:rPr>
              <w:rFonts w:ascii="Outfit" w:eastAsia="微軟正黑體" w:hAnsi="Outfit" w:cs="Arial"/>
              <w:color w:val="FFFFFF" w:themeColor="background1"/>
              <w:sz w:val="16"/>
              <w:szCs w:val="16"/>
            </w:rPr>
          </w:pPr>
        </w:p>
        <w:p w14:paraId="2FA0589A" w14:textId="77777777" w:rsidR="0017616E" w:rsidRDefault="0017616E" w:rsidP="00E22E0F">
          <w:pPr>
            <w:spacing w:line="240" w:lineRule="auto"/>
            <w:ind w:leftChars="1044" w:left="2297"/>
            <w:contextualSpacing/>
            <w:jc w:val="right"/>
            <w:rPr>
              <w:rFonts w:ascii="Outfit Medium" w:eastAsia="微軟正黑體" w:hAnsi="Outfit Medium" w:cs="Arial"/>
              <w:color w:val="FFFFFF" w:themeColor="background1"/>
              <w:sz w:val="16"/>
              <w:szCs w:val="16"/>
            </w:rPr>
          </w:pPr>
        </w:p>
        <w:p w14:paraId="3573E58F" w14:textId="77777777" w:rsidR="0017616E" w:rsidRDefault="0017616E" w:rsidP="0017616E">
          <w:pPr>
            <w:spacing w:line="240" w:lineRule="auto"/>
            <w:ind w:leftChars="1000" w:left="2200"/>
            <w:contextualSpacing/>
            <w:jc w:val="right"/>
            <w:rPr>
              <w:rFonts w:ascii="Outfit Medium" w:eastAsia="微軟正黑體" w:hAnsi="Outfit Medium" w:cs="Arial"/>
              <w:color w:val="FFFFFF" w:themeColor="background1"/>
              <w:sz w:val="16"/>
              <w:szCs w:val="16"/>
            </w:rPr>
          </w:pPr>
        </w:p>
        <w:p w14:paraId="3A3A8214" w14:textId="2ADF17C2" w:rsidR="0017616E" w:rsidRPr="008F5EB3" w:rsidRDefault="008F5EB3" w:rsidP="001A3767">
          <w:pPr>
            <w:spacing w:line="360" w:lineRule="auto"/>
            <w:ind w:leftChars="800" w:left="1760"/>
            <w:contextualSpacing/>
            <w:rPr>
              <w:rFonts w:ascii="Taipei Sans TC Beta" w:eastAsia="Taipei Sans TC Beta" w:hAnsi="Taipei Sans TC Beta" w:cs="Arial"/>
              <w:color w:val="FFFFFF" w:themeColor="background1"/>
              <w:sz w:val="16"/>
              <w:szCs w:val="16"/>
            </w:rPr>
          </w:pPr>
          <w:r w:rsidRPr="008F5EB3">
            <w:rPr>
              <w:rFonts w:ascii="Taipei Sans TC Beta" w:eastAsia="Taipei Sans TC Beta" w:hAnsi="Taipei Sans TC Beta" w:cs="Arial" w:hint="eastAsia"/>
              <w:b/>
              <w:bCs/>
              <w:color w:val="FFFFFF" w:themeColor="background1"/>
              <w:sz w:val="24"/>
            </w:rPr>
            <w:t>媒體聯繫窗口</w:t>
          </w:r>
        </w:p>
        <w:p w14:paraId="719D1F04" w14:textId="41487AC1" w:rsidR="0017616E" w:rsidRPr="00B444C0" w:rsidRDefault="00AF7BE3" w:rsidP="001A3767">
          <w:pPr>
            <w:spacing w:line="240" w:lineRule="auto"/>
            <w:ind w:leftChars="800" w:left="1760"/>
            <w:contextualSpacing/>
            <w:rPr>
              <w:rFonts w:ascii="Outfit Medium" w:eastAsia="微軟正黑體" w:hAnsi="Outfit Medium" w:cs="Arial"/>
              <w:color w:val="FFFFFF" w:themeColor="background1"/>
              <w:sz w:val="18"/>
              <w:szCs w:val="18"/>
            </w:rPr>
          </w:pPr>
          <w:r w:rsidRPr="00AF7BE3">
            <w:rPr>
              <w:rFonts w:ascii="Taipei Sans TC Beta Light" w:eastAsia="Taipei Sans TC Beta Light" w:hAnsi="Taipei Sans TC Beta Light" w:cs="Arial" w:hint="eastAsia"/>
              <w:color w:val="FFFFFF" w:themeColor="background1"/>
              <w:sz w:val="18"/>
              <w:szCs w:val="18"/>
            </w:rPr>
            <w:t>亞灣超算股份有限公司</w:t>
          </w:r>
          <w:r>
            <w:rPr>
              <w:rFonts w:ascii="Taipei Sans TC Beta Light" w:eastAsia="Taipei Sans TC Beta Light" w:hAnsi="Taipei Sans TC Beta Light" w:cs="Arial" w:hint="eastAsia"/>
              <w:color w:val="FFFFFF" w:themeColor="background1"/>
              <w:sz w:val="18"/>
              <w:szCs w:val="18"/>
            </w:rPr>
            <w:t xml:space="preserve">  </w:t>
          </w:r>
          <w:r>
            <w:rPr>
              <w:rFonts w:ascii="Outfit Medium" w:eastAsia="微軟正黑體" w:hAnsi="Outfit Medium" w:cs="Arial" w:hint="eastAsia"/>
              <w:color w:val="FFFFFF" w:themeColor="background1"/>
              <w:sz w:val="18"/>
              <w:szCs w:val="18"/>
            </w:rPr>
            <w:t>行銷部</w:t>
          </w:r>
        </w:p>
        <w:p w14:paraId="472440C3" w14:textId="61DA48CF" w:rsidR="0017616E" w:rsidRPr="00D84B09" w:rsidRDefault="00B740F3" w:rsidP="001A3767">
          <w:pPr>
            <w:spacing w:line="240" w:lineRule="auto"/>
            <w:ind w:leftChars="800" w:left="1760"/>
            <w:contextualSpacing/>
            <w:rPr>
              <w:rFonts w:ascii="Outfit" w:eastAsia="微軟正黑體" w:hAnsi="Outfit"/>
              <w:color w:val="FFFFFF" w:themeColor="background1"/>
              <w:sz w:val="18"/>
              <w:szCs w:val="20"/>
            </w:rPr>
          </w:pPr>
          <w:r>
            <w:rPr>
              <w:rFonts w:ascii="Outfit Medium" w:eastAsia="微軟正黑體" w:hAnsi="Outfit Medium" w:cs="Arial" w:hint="eastAsia"/>
              <w:color w:val="FFFFFF" w:themeColor="background1"/>
              <w:sz w:val="18"/>
              <w:szCs w:val="18"/>
            </w:rPr>
            <w:t>media</w:t>
          </w:r>
          <w:r w:rsidR="0017616E" w:rsidRPr="00B444C0">
            <w:rPr>
              <w:rFonts w:ascii="Outfit Medium" w:eastAsia="微軟正黑體" w:hAnsi="Outfit Medium" w:cs="Arial"/>
              <w:color w:val="FFFFFF" w:themeColor="background1"/>
              <w:sz w:val="18"/>
              <w:szCs w:val="18"/>
            </w:rPr>
            <w:t xml:space="preserve">@visionbay.ai | </w:t>
          </w:r>
          <w:r w:rsidR="007702FE">
            <w:rPr>
              <w:rFonts w:ascii="Outfit Medium" w:eastAsia="微軟正黑體" w:hAnsi="Outfit Medium" w:cs="Arial" w:hint="eastAsia"/>
              <w:color w:val="FFFFFF" w:themeColor="background1"/>
              <w:sz w:val="18"/>
              <w:szCs w:val="18"/>
            </w:rPr>
            <w:t>0</w:t>
          </w:r>
          <w:r w:rsidR="0017616E" w:rsidRPr="00B444C0">
            <w:rPr>
              <w:rFonts w:ascii="Outfit Medium" w:eastAsia="微軟正黑體" w:hAnsi="Outfit Medium" w:cs="Arial"/>
              <w:color w:val="FFFFFF" w:themeColor="background1"/>
              <w:sz w:val="18"/>
              <w:szCs w:val="18"/>
            </w:rPr>
            <w:t>2-2268-3466</w:t>
          </w:r>
        </w:p>
      </w:tc>
    </w:tr>
    <w:tr w:rsidR="0017616E" w:rsidRPr="00B444C0" w14:paraId="4D3B05CF" w14:textId="77777777" w:rsidTr="00B14183">
      <w:trPr>
        <w:trHeight w:val="555"/>
      </w:trPr>
      <w:tc>
        <w:tcPr>
          <w:tcW w:w="5069" w:type="dxa"/>
        </w:tcPr>
        <w:p w14:paraId="194CF24E" w14:textId="77777777" w:rsidR="0017616E" w:rsidRDefault="0017616E" w:rsidP="0017616E">
          <w:pPr>
            <w:rPr>
              <w:rFonts w:eastAsiaTheme="minorEastAsia"/>
              <w:noProof/>
            </w:rPr>
          </w:pPr>
        </w:p>
      </w:tc>
      <w:tc>
        <w:tcPr>
          <w:tcW w:w="4712" w:type="dxa"/>
          <w:vMerge/>
        </w:tcPr>
        <w:p w14:paraId="37F85754" w14:textId="77777777" w:rsidR="0017616E" w:rsidRPr="00D84B09" w:rsidRDefault="0017616E" w:rsidP="0017616E">
          <w:pPr>
            <w:spacing w:line="240" w:lineRule="auto"/>
            <w:ind w:leftChars="1300" w:left="2860"/>
            <w:contextualSpacing/>
            <w:rPr>
              <w:rFonts w:ascii="Outfit" w:eastAsia="微軟正黑體" w:hAnsi="Outfit" w:cs="新細明體"/>
              <w:b/>
              <w:bCs/>
              <w:color w:val="FFFFFF" w:themeColor="background1"/>
              <w:sz w:val="16"/>
              <w:szCs w:val="16"/>
            </w:rPr>
          </w:pPr>
        </w:p>
      </w:tc>
    </w:tr>
  </w:tbl>
  <w:p w14:paraId="710B27B5" w14:textId="0EF348F8" w:rsidR="0017616E" w:rsidRPr="0017616E" w:rsidRDefault="0017616E" w:rsidP="0017616E">
    <w:pPr>
      <w:pStyle w:val="a6"/>
      <w:tabs>
        <w:tab w:val="clear" w:pos="4153"/>
        <w:tab w:val="clear" w:pos="8306"/>
        <w:tab w:val="left" w:pos="701"/>
      </w:tabs>
    </w:pPr>
    <w:r>
      <w:rPr>
        <w:rFonts w:eastAsiaTheme="minorEastAsia"/>
        <w:noProof/>
      </w:rPr>
      <w:drawing>
        <wp:anchor distT="0" distB="0" distL="114300" distR="114300" simplePos="0" relativeHeight="251660288" behindDoc="1" locked="0" layoutInCell="1" allowOverlap="1" wp14:anchorId="0CF03EF0" wp14:editId="09E3579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548172"/>
          <wp:effectExtent l="0" t="0" r="3175" b="5080"/>
          <wp:wrapNone/>
          <wp:docPr id="1257824669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824669" name="圖片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481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5663774"/>
    <w:lvl w:ilvl="0">
      <w:start w:val="1"/>
      <w:numFmt w:val="decimal"/>
      <w:pStyle w:val="5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805257A4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15BC3E2A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1D4A0AD4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41F23DCC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8A40CEA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D5082990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3906754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A9E10B6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A3E615F2"/>
    <w:lvl w:ilvl="0">
      <w:start w:val="1"/>
      <w:numFmt w:val="bullet"/>
      <w:pStyle w:val="a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num w:numId="1" w16cid:durableId="1291672024">
    <w:abstractNumId w:val="8"/>
  </w:num>
  <w:num w:numId="2" w16cid:durableId="210121467">
    <w:abstractNumId w:val="3"/>
  </w:num>
  <w:num w:numId="3" w16cid:durableId="1464494083">
    <w:abstractNumId w:val="2"/>
  </w:num>
  <w:num w:numId="4" w16cid:durableId="796071057">
    <w:abstractNumId w:val="1"/>
  </w:num>
  <w:num w:numId="5" w16cid:durableId="555703378">
    <w:abstractNumId w:val="0"/>
  </w:num>
  <w:num w:numId="6" w16cid:durableId="1755976456">
    <w:abstractNumId w:val="9"/>
  </w:num>
  <w:num w:numId="7" w16cid:durableId="962924766">
    <w:abstractNumId w:val="7"/>
  </w:num>
  <w:num w:numId="8" w16cid:durableId="887186441">
    <w:abstractNumId w:val="6"/>
  </w:num>
  <w:num w:numId="9" w16cid:durableId="1427967213">
    <w:abstractNumId w:val="5"/>
  </w:num>
  <w:num w:numId="10" w16cid:durableId="994197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defaultTabStop w:val="48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72A"/>
    <w:rsid w:val="00002785"/>
    <w:rsid w:val="00017B0B"/>
    <w:rsid w:val="00046FC1"/>
    <w:rsid w:val="000A52D3"/>
    <w:rsid w:val="000C536C"/>
    <w:rsid w:val="000E4CEF"/>
    <w:rsid w:val="000F5854"/>
    <w:rsid w:val="00106149"/>
    <w:rsid w:val="00111D09"/>
    <w:rsid w:val="001501C8"/>
    <w:rsid w:val="00165F0D"/>
    <w:rsid w:val="00174AF0"/>
    <w:rsid w:val="0017616E"/>
    <w:rsid w:val="001807F8"/>
    <w:rsid w:val="001A0381"/>
    <w:rsid w:val="001A3767"/>
    <w:rsid w:val="001B7387"/>
    <w:rsid w:val="001E36C5"/>
    <w:rsid w:val="002329C6"/>
    <w:rsid w:val="00240801"/>
    <w:rsid w:val="00271AA4"/>
    <w:rsid w:val="00281C58"/>
    <w:rsid w:val="002C572A"/>
    <w:rsid w:val="0031288E"/>
    <w:rsid w:val="00315686"/>
    <w:rsid w:val="003227A0"/>
    <w:rsid w:val="003303C3"/>
    <w:rsid w:val="0037661D"/>
    <w:rsid w:val="003832C8"/>
    <w:rsid w:val="003D261B"/>
    <w:rsid w:val="003E7CEB"/>
    <w:rsid w:val="00430785"/>
    <w:rsid w:val="00436728"/>
    <w:rsid w:val="00456236"/>
    <w:rsid w:val="0046024D"/>
    <w:rsid w:val="00470C74"/>
    <w:rsid w:val="00495B3D"/>
    <w:rsid w:val="00497FF5"/>
    <w:rsid w:val="004A58B3"/>
    <w:rsid w:val="004D6226"/>
    <w:rsid w:val="005A1B9B"/>
    <w:rsid w:val="005A730A"/>
    <w:rsid w:val="005B50E6"/>
    <w:rsid w:val="005D2694"/>
    <w:rsid w:val="005D2813"/>
    <w:rsid w:val="00630A51"/>
    <w:rsid w:val="0063304E"/>
    <w:rsid w:val="00670D0F"/>
    <w:rsid w:val="006A20D0"/>
    <w:rsid w:val="006D2D1E"/>
    <w:rsid w:val="00725577"/>
    <w:rsid w:val="007702FE"/>
    <w:rsid w:val="007C3572"/>
    <w:rsid w:val="00821278"/>
    <w:rsid w:val="00870AB4"/>
    <w:rsid w:val="00876790"/>
    <w:rsid w:val="008B7EDC"/>
    <w:rsid w:val="008F1A2E"/>
    <w:rsid w:val="008F59EC"/>
    <w:rsid w:val="008F5EB3"/>
    <w:rsid w:val="00901EDC"/>
    <w:rsid w:val="009169B3"/>
    <w:rsid w:val="00956EB4"/>
    <w:rsid w:val="009965B4"/>
    <w:rsid w:val="009C093E"/>
    <w:rsid w:val="009D2D85"/>
    <w:rsid w:val="00A5145C"/>
    <w:rsid w:val="00A53BB5"/>
    <w:rsid w:val="00A60EED"/>
    <w:rsid w:val="00A705E8"/>
    <w:rsid w:val="00A94755"/>
    <w:rsid w:val="00AE797D"/>
    <w:rsid w:val="00AF7BE3"/>
    <w:rsid w:val="00B24C73"/>
    <w:rsid w:val="00B444C0"/>
    <w:rsid w:val="00B740F3"/>
    <w:rsid w:val="00BA6C99"/>
    <w:rsid w:val="00C34D0D"/>
    <w:rsid w:val="00C65296"/>
    <w:rsid w:val="00C8758D"/>
    <w:rsid w:val="00CA7DCA"/>
    <w:rsid w:val="00CB1F43"/>
    <w:rsid w:val="00CC18FD"/>
    <w:rsid w:val="00D274C8"/>
    <w:rsid w:val="00D56C2E"/>
    <w:rsid w:val="00D84B09"/>
    <w:rsid w:val="00DA6C62"/>
    <w:rsid w:val="00DB7760"/>
    <w:rsid w:val="00DC7FE9"/>
    <w:rsid w:val="00DE3427"/>
    <w:rsid w:val="00DE4088"/>
    <w:rsid w:val="00E22E0F"/>
    <w:rsid w:val="00EA4277"/>
    <w:rsid w:val="00F323CB"/>
    <w:rsid w:val="00F81E85"/>
    <w:rsid w:val="00FB11A6"/>
    <w:rsid w:val="00FD7D72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3066CA"/>
  <w15:docId w15:val="{63096B38-D24F-4A18-B917-E0771C981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17616E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basedOn w:val="a1"/>
    <w:next w:val="a1"/>
    <w:link w:val="10"/>
    <w:uiPriority w:val="9"/>
    <w:qFormat/>
    <w:rsid w:val="00174AF0"/>
    <w:pPr>
      <w:widowControl w:val="0"/>
      <w:autoSpaceDE w:val="0"/>
      <w:autoSpaceDN w:val="0"/>
      <w:spacing w:before="122" w:after="0" w:line="240" w:lineRule="auto"/>
      <w:ind w:left="119"/>
      <w:outlineLvl w:val="0"/>
    </w:pPr>
    <w:rPr>
      <w:rFonts w:ascii="SimSun" w:eastAsia="SimSun" w:hAnsi="SimSun" w:cs="SimSun"/>
      <w:color w:val="auto"/>
      <w:kern w:val="0"/>
      <w:sz w:val="24"/>
      <w:lang w:val="zh-CN" w:eastAsia="zh-CN" w:bidi="zh-CN"/>
      <w14:ligatures w14:val="none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1A376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1A376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1A3767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1A3767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1A3767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1A3767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1A3767"/>
    <w:pPr>
      <w:keepNext/>
      <w:spacing w:line="720" w:lineRule="auto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1A3767"/>
    <w:pPr>
      <w:keepNext/>
      <w:spacing w:line="720" w:lineRule="auto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rsid w:val="00633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1"/>
    <w:link w:val="a7"/>
    <w:uiPriority w:val="99"/>
    <w:unhideWhenUsed/>
    <w:rsid w:val="008B7E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2"/>
    <w:link w:val="a6"/>
    <w:uiPriority w:val="99"/>
    <w:rsid w:val="008B7EDC"/>
    <w:rPr>
      <w:rFonts w:ascii="Calibri" w:eastAsia="Calibri" w:hAnsi="Calibri" w:cs="Calibri"/>
      <w:color w:val="000000"/>
      <w:sz w:val="20"/>
      <w:szCs w:val="20"/>
    </w:rPr>
  </w:style>
  <w:style w:type="paragraph" w:styleId="a8">
    <w:name w:val="footer"/>
    <w:basedOn w:val="a1"/>
    <w:link w:val="a9"/>
    <w:uiPriority w:val="99"/>
    <w:unhideWhenUsed/>
    <w:rsid w:val="008B7E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2"/>
    <w:link w:val="a8"/>
    <w:uiPriority w:val="99"/>
    <w:rsid w:val="008B7EDC"/>
    <w:rPr>
      <w:rFonts w:ascii="Calibri" w:eastAsia="Calibri" w:hAnsi="Calibri" w:cs="Calibri"/>
      <w:color w:val="000000"/>
      <w:sz w:val="20"/>
      <w:szCs w:val="20"/>
    </w:rPr>
  </w:style>
  <w:style w:type="paragraph" w:customStyle="1" w:styleId="TemplateBody">
    <w:name w:val="Template Body"/>
    <w:rsid w:val="005D2694"/>
    <w:pPr>
      <w:spacing w:after="140" w:line="320" w:lineRule="auto"/>
    </w:pPr>
    <w:rPr>
      <w:rFonts w:ascii="Arial" w:eastAsia="Arial" w:hAnsi="Arial" w:cs="Arial"/>
      <w:color w:val="2A2A2A"/>
      <w:kern w:val="0"/>
      <w:sz w:val="21"/>
      <w:szCs w:val="21"/>
      <w14:ligatures w14:val="none"/>
    </w:rPr>
  </w:style>
  <w:style w:type="paragraph" w:customStyle="1" w:styleId="PRFooter">
    <w:name w:val="PR_Footer"/>
    <w:rsid w:val="001B7387"/>
    <w:pPr>
      <w:spacing w:after="200" w:line="276" w:lineRule="auto"/>
    </w:pPr>
    <w:rPr>
      <w:rFonts w:ascii="Outfit" w:hAnsi="Outfit"/>
      <w:kern w:val="0"/>
      <w:sz w:val="18"/>
      <w:szCs w:val="22"/>
      <w:lang w:eastAsia="en-US"/>
      <w14:ligatures w14:val="none"/>
    </w:rPr>
  </w:style>
  <w:style w:type="character" w:customStyle="1" w:styleId="10">
    <w:name w:val="標題 1 字元"/>
    <w:basedOn w:val="a2"/>
    <w:link w:val="1"/>
    <w:uiPriority w:val="9"/>
    <w:rsid w:val="00174AF0"/>
    <w:rPr>
      <w:rFonts w:ascii="SimSun" w:eastAsia="SimSun" w:hAnsi="SimSun" w:cs="SimSun"/>
      <w:kern w:val="0"/>
      <w:lang w:val="zh-CN" w:eastAsia="zh-CN" w:bidi="zh-CN"/>
      <w14:ligatures w14:val="none"/>
    </w:rPr>
  </w:style>
  <w:style w:type="character" w:styleId="aa">
    <w:name w:val="Hyperlink"/>
    <w:basedOn w:val="a2"/>
    <w:uiPriority w:val="99"/>
    <w:unhideWhenUsed/>
    <w:rsid w:val="00174AF0"/>
    <w:rPr>
      <w:color w:val="467886" w:themeColor="hyperlink"/>
      <w:u w:val="single"/>
    </w:rPr>
  </w:style>
  <w:style w:type="character" w:styleId="ab">
    <w:name w:val="Unresolved Mention"/>
    <w:basedOn w:val="a2"/>
    <w:uiPriority w:val="99"/>
    <w:semiHidden/>
    <w:unhideWhenUsed/>
    <w:rsid w:val="00DC7FE9"/>
    <w:rPr>
      <w:color w:val="605E5C"/>
      <w:shd w:val="clear" w:color="auto" w:fill="E1DFDD"/>
    </w:rPr>
  </w:style>
  <w:style w:type="paragraph" w:styleId="HTML">
    <w:name w:val="HTML Address"/>
    <w:basedOn w:val="a1"/>
    <w:link w:val="HTML0"/>
    <w:uiPriority w:val="99"/>
    <w:semiHidden/>
    <w:unhideWhenUsed/>
    <w:rsid w:val="001A3767"/>
    <w:rPr>
      <w:i/>
      <w:iCs/>
    </w:rPr>
  </w:style>
  <w:style w:type="character" w:customStyle="1" w:styleId="HTML0">
    <w:name w:val="HTML 位址 字元"/>
    <w:basedOn w:val="a2"/>
    <w:link w:val="HTML"/>
    <w:uiPriority w:val="99"/>
    <w:semiHidden/>
    <w:rsid w:val="001A3767"/>
    <w:rPr>
      <w:rFonts w:ascii="Calibri" w:eastAsia="Calibri" w:hAnsi="Calibri" w:cs="Calibri"/>
      <w:i/>
      <w:iCs/>
      <w:color w:val="000000"/>
      <w:sz w:val="22"/>
    </w:rPr>
  </w:style>
  <w:style w:type="paragraph" w:styleId="HTML1">
    <w:name w:val="HTML Preformatted"/>
    <w:basedOn w:val="a1"/>
    <w:link w:val="HTML2"/>
    <w:uiPriority w:val="99"/>
    <w:semiHidden/>
    <w:unhideWhenUsed/>
    <w:rsid w:val="001A3767"/>
    <w:rPr>
      <w:rFonts w:ascii="Courier New" w:hAnsi="Courier New" w:cs="Courier New"/>
      <w:sz w:val="20"/>
      <w:szCs w:val="20"/>
    </w:rPr>
  </w:style>
  <w:style w:type="character" w:customStyle="1" w:styleId="HTML2">
    <w:name w:val="HTML 預設格式 字元"/>
    <w:basedOn w:val="a2"/>
    <w:link w:val="HTML1"/>
    <w:uiPriority w:val="99"/>
    <w:semiHidden/>
    <w:rsid w:val="001A3767"/>
    <w:rPr>
      <w:rFonts w:ascii="Courier New" w:eastAsia="Calibri" w:hAnsi="Courier New" w:cs="Courier New"/>
      <w:color w:val="000000"/>
      <w:sz w:val="20"/>
      <w:szCs w:val="20"/>
    </w:rPr>
  </w:style>
  <w:style w:type="paragraph" w:styleId="Web">
    <w:name w:val="Normal (Web)"/>
    <w:basedOn w:val="a1"/>
    <w:uiPriority w:val="99"/>
    <w:semiHidden/>
    <w:unhideWhenUsed/>
    <w:rsid w:val="001A3767"/>
    <w:rPr>
      <w:rFonts w:ascii="Times New Roman" w:hAnsi="Times New Roman" w:cs="Times New Roman"/>
      <w:sz w:val="24"/>
    </w:rPr>
  </w:style>
  <w:style w:type="paragraph" w:styleId="ac">
    <w:name w:val="Normal Indent"/>
    <w:basedOn w:val="a1"/>
    <w:uiPriority w:val="99"/>
    <w:semiHidden/>
    <w:unhideWhenUsed/>
    <w:rsid w:val="001A3767"/>
    <w:pPr>
      <w:ind w:leftChars="200" w:left="480"/>
    </w:pPr>
  </w:style>
  <w:style w:type="paragraph" w:styleId="ad">
    <w:name w:val="Quote"/>
    <w:basedOn w:val="a1"/>
    <w:next w:val="a1"/>
    <w:link w:val="ae"/>
    <w:uiPriority w:val="29"/>
    <w:qFormat/>
    <w:rsid w:val="001A376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e">
    <w:name w:val="引文 字元"/>
    <w:basedOn w:val="a2"/>
    <w:link w:val="ad"/>
    <w:uiPriority w:val="29"/>
    <w:rsid w:val="001A3767"/>
    <w:rPr>
      <w:rFonts w:ascii="Calibri" w:eastAsia="Calibri" w:hAnsi="Calibri" w:cs="Calibri"/>
      <w:i/>
      <w:iCs/>
      <w:color w:val="404040" w:themeColor="text1" w:themeTint="BF"/>
      <w:sz w:val="22"/>
    </w:rPr>
  </w:style>
  <w:style w:type="paragraph" w:styleId="af">
    <w:name w:val="Document Map"/>
    <w:basedOn w:val="a1"/>
    <w:link w:val="af0"/>
    <w:uiPriority w:val="99"/>
    <w:semiHidden/>
    <w:unhideWhenUsed/>
    <w:rsid w:val="001A3767"/>
    <w:rPr>
      <w:rFonts w:ascii="Microsoft JhengHei UI" w:eastAsia="Microsoft JhengHei UI"/>
      <w:sz w:val="18"/>
      <w:szCs w:val="18"/>
    </w:rPr>
  </w:style>
  <w:style w:type="character" w:customStyle="1" w:styleId="af0">
    <w:name w:val="文件引導模式 字元"/>
    <w:basedOn w:val="a2"/>
    <w:link w:val="af"/>
    <w:uiPriority w:val="99"/>
    <w:semiHidden/>
    <w:rsid w:val="001A3767"/>
    <w:rPr>
      <w:rFonts w:ascii="Microsoft JhengHei UI" w:eastAsia="Microsoft JhengHei UI" w:hAnsi="Calibri" w:cs="Calibri"/>
      <w:color w:val="000000"/>
      <w:sz w:val="18"/>
      <w:szCs w:val="18"/>
    </w:rPr>
  </w:style>
  <w:style w:type="paragraph" w:styleId="af1">
    <w:name w:val="Date"/>
    <w:basedOn w:val="a1"/>
    <w:next w:val="a1"/>
    <w:link w:val="af2"/>
    <w:uiPriority w:val="99"/>
    <w:semiHidden/>
    <w:unhideWhenUsed/>
    <w:rsid w:val="001A3767"/>
    <w:pPr>
      <w:jc w:val="right"/>
    </w:pPr>
  </w:style>
  <w:style w:type="character" w:customStyle="1" w:styleId="af2">
    <w:name w:val="日期 字元"/>
    <w:basedOn w:val="a2"/>
    <w:link w:val="af1"/>
    <w:uiPriority w:val="99"/>
    <w:semiHidden/>
    <w:rsid w:val="001A3767"/>
    <w:rPr>
      <w:rFonts w:ascii="Calibri" w:eastAsia="Calibri" w:hAnsi="Calibri" w:cs="Calibri"/>
      <w:color w:val="000000"/>
      <w:sz w:val="22"/>
    </w:rPr>
  </w:style>
  <w:style w:type="paragraph" w:styleId="af3">
    <w:name w:val="macro"/>
    <w:link w:val="af4"/>
    <w:uiPriority w:val="99"/>
    <w:semiHidden/>
    <w:unhideWhenUsed/>
    <w:rsid w:val="001A376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line="240" w:lineRule="auto"/>
    </w:pPr>
    <w:rPr>
      <w:rFonts w:ascii="Courier New" w:eastAsia="新細明體" w:hAnsi="Courier New" w:cs="Courier New"/>
      <w:color w:val="000000"/>
    </w:rPr>
  </w:style>
  <w:style w:type="character" w:customStyle="1" w:styleId="af4">
    <w:name w:val="巨集文字 字元"/>
    <w:basedOn w:val="a2"/>
    <w:link w:val="af3"/>
    <w:uiPriority w:val="99"/>
    <w:semiHidden/>
    <w:rsid w:val="001A3767"/>
    <w:rPr>
      <w:rFonts w:ascii="Courier New" w:eastAsia="新細明體" w:hAnsi="Courier New" w:cs="Courier New"/>
      <w:color w:val="000000"/>
    </w:rPr>
  </w:style>
  <w:style w:type="paragraph" w:styleId="af5">
    <w:name w:val="Body Text"/>
    <w:basedOn w:val="a1"/>
    <w:link w:val="af6"/>
    <w:uiPriority w:val="99"/>
    <w:semiHidden/>
    <w:unhideWhenUsed/>
    <w:rsid w:val="001A3767"/>
    <w:pPr>
      <w:spacing w:after="120"/>
    </w:pPr>
  </w:style>
  <w:style w:type="character" w:customStyle="1" w:styleId="af6">
    <w:name w:val="本文 字元"/>
    <w:basedOn w:val="a2"/>
    <w:link w:val="af5"/>
    <w:uiPriority w:val="99"/>
    <w:semiHidden/>
    <w:rsid w:val="001A3767"/>
    <w:rPr>
      <w:rFonts w:ascii="Calibri" w:eastAsia="Calibri" w:hAnsi="Calibri" w:cs="Calibri"/>
      <w:color w:val="000000"/>
      <w:sz w:val="22"/>
    </w:rPr>
  </w:style>
  <w:style w:type="paragraph" w:styleId="23">
    <w:name w:val="Body Text 2"/>
    <w:basedOn w:val="a1"/>
    <w:link w:val="24"/>
    <w:uiPriority w:val="99"/>
    <w:semiHidden/>
    <w:unhideWhenUsed/>
    <w:rsid w:val="001A3767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semiHidden/>
    <w:rsid w:val="001A3767"/>
    <w:rPr>
      <w:rFonts w:ascii="Calibri" w:eastAsia="Calibri" w:hAnsi="Calibri" w:cs="Calibri"/>
      <w:color w:val="000000"/>
      <w:sz w:val="22"/>
    </w:rPr>
  </w:style>
  <w:style w:type="paragraph" w:styleId="33">
    <w:name w:val="Body Text 3"/>
    <w:basedOn w:val="a1"/>
    <w:link w:val="34"/>
    <w:uiPriority w:val="99"/>
    <w:semiHidden/>
    <w:unhideWhenUsed/>
    <w:rsid w:val="001A3767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semiHidden/>
    <w:rsid w:val="001A3767"/>
    <w:rPr>
      <w:rFonts w:ascii="Calibri" w:eastAsia="Calibri" w:hAnsi="Calibri" w:cs="Calibri"/>
      <w:color w:val="000000"/>
      <w:sz w:val="16"/>
      <w:szCs w:val="16"/>
    </w:rPr>
  </w:style>
  <w:style w:type="paragraph" w:styleId="af7">
    <w:name w:val="Body Text First Indent"/>
    <w:basedOn w:val="af5"/>
    <w:link w:val="af8"/>
    <w:uiPriority w:val="99"/>
    <w:semiHidden/>
    <w:unhideWhenUsed/>
    <w:rsid w:val="001A3767"/>
    <w:pPr>
      <w:ind w:firstLineChars="100" w:firstLine="210"/>
    </w:pPr>
  </w:style>
  <w:style w:type="character" w:customStyle="1" w:styleId="af8">
    <w:name w:val="本文第一層縮排 字元"/>
    <w:basedOn w:val="af6"/>
    <w:link w:val="af7"/>
    <w:uiPriority w:val="99"/>
    <w:semiHidden/>
    <w:rsid w:val="001A3767"/>
    <w:rPr>
      <w:rFonts w:ascii="Calibri" w:eastAsia="Calibri" w:hAnsi="Calibri" w:cs="Calibri"/>
      <w:color w:val="000000"/>
      <w:sz w:val="22"/>
    </w:rPr>
  </w:style>
  <w:style w:type="paragraph" w:styleId="af9">
    <w:name w:val="Body Text Indent"/>
    <w:basedOn w:val="a1"/>
    <w:link w:val="afa"/>
    <w:uiPriority w:val="99"/>
    <w:semiHidden/>
    <w:unhideWhenUsed/>
    <w:rsid w:val="001A3767"/>
    <w:pPr>
      <w:spacing w:after="120"/>
      <w:ind w:leftChars="200" w:left="480"/>
    </w:pPr>
  </w:style>
  <w:style w:type="character" w:customStyle="1" w:styleId="afa">
    <w:name w:val="本文縮排 字元"/>
    <w:basedOn w:val="a2"/>
    <w:link w:val="af9"/>
    <w:uiPriority w:val="99"/>
    <w:semiHidden/>
    <w:rsid w:val="001A3767"/>
    <w:rPr>
      <w:rFonts w:ascii="Calibri" w:eastAsia="Calibri" w:hAnsi="Calibri" w:cs="Calibri"/>
      <w:color w:val="000000"/>
      <w:sz w:val="22"/>
    </w:rPr>
  </w:style>
  <w:style w:type="paragraph" w:styleId="25">
    <w:name w:val="Body Text First Indent 2"/>
    <w:basedOn w:val="af9"/>
    <w:link w:val="26"/>
    <w:uiPriority w:val="99"/>
    <w:semiHidden/>
    <w:unhideWhenUsed/>
    <w:rsid w:val="001A3767"/>
    <w:pPr>
      <w:ind w:firstLineChars="100" w:firstLine="210"/>
    </w:pPr>
  </w:style>
  <w:style w:type="character" w:customStyle="1" w:styleId="26">
    <w:name w:val="本文第一層縮排 2 字元"/>
    <w:basedOn w:val="afa"/>
    <w:link w:val="25"/>
    <w:uiPriority w:val="99"/>
    <w:semiHidden/>
    <w:rsid w:val="001A3767"/>
    <w:rPr>
      <w:rFonts w:ascii="Calibri" w:eastAsia="Calibri" w:hAnsi="Calibri" w:cs="Calibri"/>
      <w:color w:val="000000"/>
      <w:sz w:val="22"/>
    </w:rPr>
  </w:style>
  <w:style w:type="paragraph" w:styleId="27">
    <w:name w:val="Body Text Indent 2"/>
    <w:basedOn w:val="a1"/>
    <w:link w:val="28"/>
    <w:uiPriority w:val="99"/>
    <w:semiHidden/>
    <w:unhideWhenUsed/>
    <w:rsid w:val="001A3767"/>
    <w:pPr>
      <w:spacing w:after="120" w:line="480" w:lineRule="auto"/>
      <w:ind w:leftChars="200" w:left="480"/>
    </w:pPr>
  </w:style>
  <w:style w:type="character" w:customStyle="1" w:styleId="28">
    <w:name w:val="本文縮排 2 字元"/>
    <w:basedOn w:val="a2"/>
    <w:link w:val="27"/>
    <w:uiPriority w:val="99"/>
    <w:semiHidden/>
    <w:rsid w:val="001A3767"/>
    <w:rPr>
      <w:rFonts w:ascii="Calibri" w:eastAsia="Calibri" w:hAnsi="Calibri" w:cs="Calibri"/>
      <w:color w:val="000000"/>
      <w:sz w:val="22"/>
    </w:rPr>
  </w:style>
  <w:style w:type="paragraph" w:styleId="35">
    <w:name w:val="Body Text Indent 3"/>
    <w:basedOn w:val="a1"/>
    <w:link w:val="36"/>
    <w:uiPriority w:val="99"/>
    <w:semiHidden/>
    <w:unhideWhenUsed/>
    <w:rsid w:val="001A3767"/>
    <w:pPr>
      <w:spacing w:after="120"/>
      <w:ind w:leftChars="200" w:left="480"/>
    </w:pPr>
    <w:rPr>
      <w:sz w:val="16"/>
      <w:szCs w:val="16"/>
    </w:rPr>
  </w:style>
  <w:style w:type="character" w:customStyle="1" w:styleId="36">
    <w:name w:val="本文縮排 3 字元"/>
    <w:basedOn w:val="a2"/>
    <w:link w:val="35"/>
    <w:uiPriority w:val="99"/>
    <w:semiHidden/>
    <w:rsid w:val="001A3767"/>
    <w:rPr>
      <w:rFonts w:ascii="Calibri" w:eastAsia="Calibri" w:hAnsi="Calibri" w:cs="Calibri"/>
      <w:color w:val="000000"/>
      <w:sz w:val="16"/>
      <w:szCs w:val="16"/>
    </w:rPr>
  </w:style>
  <w:style w:type="paragraph" w:styleId="11">
    <w:name w:val="toc 1"/>
    <w:basedOn w:val="a1"/>
    <w:next w:val="a1"/>
    <w:autoRedefine/>
    <w:uiPriority w:val="39"/>
    <w:semiHidden/>
    <w:unhideWhenUsed/>
    <w:rsid w:val="001A3767"/>
  </w:style>
  <w:style w:type="paragraph" w:styleId="29">
    <w:name w:val="toc 2"/>
    <w:basedOn w:val="a1"/>
    <w:next w:val="a1"/>
    <w:autoRedefine/>
    <w:uiPriority w:val="39"/>
    <w:semiHidden/>
    <w:unhideWhenUsed/>
    <w:rsid w:val="001A3767"/>
    <w:pPr>
      <w:ind w:leftChars="200" w:left="480"/>
    </w:pPr>
  </w:style>
  <w:style w:type="paragraph" w:styleId="37">
    <w:name w:val="toc 3"/>
    <w:basedOn w:val="a1"/>
    <w:next w:val="a1"/>
    <w:autoRedefine/>
    <w:uiPriority w:val="39"/>
    <w:semiHidden/>
    <w:unhideWhenUsed/>
    <w:rsid w:val="001A3767"/>
    <w:pPr>
      <w:ind w:leftChars="400" w:left="960"/>
    </w:pPr>
  </w:style>
  <w:style w:type="paragraph" w:styleId="43">
    <w:name w:val="toc 4"/>
    <w:basedOn w:val="a1"/>
    <w:next w:val="a1"/>
    <w:autoRedefine/>
    <w:uiPriority w:val="39"/>
    <w:semiHidden/>
    <w:unhideWhenUsed/>
    <w:rsid w:val="001A3767"/>
    <w:pPr>
      <w:ind w:leftChars="600" w:left="1440"/>
    </w:pPr>
  </w:style>
  <w:style w:type="paragraph" w:styleId="53">
    <w:name w:val="toc 5"/>
    <w:basedOn w:val="a1"/>
    <w:next w:val="a1"/>
    <w:autoRedefine/>
    <w:uiPriority w:val="39"/>
    <w:semiHidden/>
    <w:unhideWhenUsed/>
    <w:rsid w:val="001A3767"/>
    <w:pPr>
      <w:ind w:leftChars="800" w:left="1920"/>
    </w:pPr>
  </w:style>
  <w:style w:type="paragraph" w:styleId="61">
    <w:name w:val="toc 6"/>
    <w:basedOn w:val="a1"/>
    <w:next w:val="a1"/>
    <w:autoRedefine/>
    <w:uiPriority w:val="39"/>
    <w:semiHidden/>
    <w:unhideWhenUsed/>
    <w:rsid w:val="001A3767"/>
    <w:pPr>
      <w:ind w:leftChars="1000" w:left="2400"/>
    </w:pPr>
  </w:style>
  <w:style w:type="paragraph" w:styleId="71">
    <w:name w:val="toc 7"/>
    <w:basedOn w:val="a1"/>
    <w:next w:val="a1"/>
    <w:autoRedefine/>
    <w:uiPriority w:val="39"/>
    <w:semiHidden/>
    <w:unhideWhenUsed/>
    <w:rsid w:val="001A3767"/>
    <w:pPr>
      <w:ind w:leftChars="1200" w:left="2880"/>
    </w:pPr>
  </w:style>
  <w:style w:type="paragraph" w:styleId="81">
    <w:name w:val="toc 8"/>
    <w:basedOn w:val="a1"/>
    <w:next w:val="a1"/>
    <w:autoRedefine/>
    <w:uiPriority w:val="39"/>
    <w:semiHidden/>
    <w:unhideWhenUsed/>
    <w:rsid w:val="001A3767"/>
    <w:pPr>
      <w:ind w:leftChars="1400" w:left="3360"/>
    </w:pPr>
  </w:style>
  <w:style w:type="paragraph" w:styleId="91">
    <w:name w:val="toc 9"/>
    <w:basedOn w:val="a1"/>
    <w:next w:val="a1"/>
    <w:autoRedefine/>
    <w:uiPriority w:val="39"/>
    <w:semiHidden/>
    <w:unhideWhenUsed/>
    <w:rsid w:val="001A3767"/>
    <w:pPr>
      <w:ind w:leftChars="1600" w:left="3840"/>
    </w:pPr>
  </w:style>
  <w:style w:type="paragraph" w:styleId="afb">
    <w:name w:val="TOC Heading"/>
    <w:basedOn w:val="1"/>
    <w:next w:val="a1"/>
    <w:uiPriority w:val="39"/>
    <w:semiHidden/>
    <w:unhideWhenUsed/>
    <w:qFormat/>
    <w:rsid w:val="001A3767"/>
    <w:pPr>
      <w:keepNext/>
      <w:widowControl/>
      <w:autoSpaceDE/>
      <w:autoSpaceDN/>
      <w:spacing w:before="180" w:after="180" w:line="720" w:lineRule="auto"/>
      <w:ind w:left="0"/>
      <w:outlineLvl w:val="9"/>
    </w:pPr>
    <w:rPr>
      <w:rFonts w:asciiTheme="majorHAnsi" w:eastAsiaTheme="majorEastAsia" w:hAnsiTheme="majorHAnsi" w:cstheme="majorBidi"/>
      <w:b/>
      <w:bCs/>
      <w:color w:val="000000"/>
      <w:kern w:val="52"/>
      <w:sz w:val="52"/>
      <w:szCs w:val="52"/>
      <w:lang w:val="en-US" w:eastAsia="zh-TW" w:bidi="ar-SA"/>
      <w14:ligatures w14:val="standardContextual"/>
    </w:rPr>
  </w:style>
  <w:style w:type="paragraph" w:styleId="afc">
    <w:name w:val="envelope address"/>
    <w:basedOn w:val="a1"/>
    <w:uiPriority w:val="99"/>
    <w:semiHidden/>
    <w:unhideWhenUsed/>
    <w:rsid w:val="001A3767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Theme="majorHAnsi" w:eastAsiaTheme="majorEastAsia" w:hAnsiTheme="majorHAnsi" w:cstheme="majorBidi"/>
      <w:sz w:val="24"/>
    </w:rPr>
  </w:style>
  <w:style w:type="paragraph" w:styleId="afd">
    <w:name w:val="table of authorities"/>
    <w:basedOn w:val="a1"/>
    <w:next w:val="a1"/>
    <w:uiPriority w:val="99"/>
    <w:semiHidden/>
    <w:unhideWhenUsed/>
    <w:rsid w:val="001A3767"/>
    <w:pPr>
      <w:ind w:leftChars="200" w:left="480"/>
    </w:pPr>
  </w:style>
  <w:style w:type="paragraph" w:styleId="afe">
    <w:name w:val="toa heading"/>
    <w:basedOn w:val="a1"/>
    <w:next w:val="a1"/>
    <w:uiPriority w:val="99"/>
    <w:semiHidden/>
    <w:unhideWhenUsed/>
    <w:rsid w:val="001A3767"/>
    <w:pPr>
      <w:spacing w:before="120"/>
    </w:pPr>
    <w:rPr>
      <w:rFonts w:asciiTheme="majorHAnsi" w:eastAsiaTheme="majorEastAsia" w:hAnsiTheme="majorHAnsi" w:cstheme="majorBidi"/>
      <w:sz w:val="24"/>
    </w:rPr>
  </w:style>
  <w:style w:type="paragraph" w:styleId="aff">
    <w:name w:val="Bibliography"/>
    <w:basedOn w:val="a1"/>
    <w:next w:val="a1"/>
    <w:uiPriority w:val="37"/>
    <w:semiHidden/>
    <w:unhideWhenUsed/>
    <w:rsid w:val="001A3767"/>
  </w:style>
  <w:style w:type="paragraph" w:styleId="aff0">
    <w:name w:val="Plain Text"/>
    <w:basedOn w:val="a1"/>
    <w:link w:val="aff1"/>
    <w:uiPriority w:val="99"/>
    <w:semiHidden/>
    <w:unhideWhenUsed/>
    <w:rsid w:val="001A3767"/>
    <w:rPr>
      <w:rFonts w:ascii="細明體" w:eastAsia="細明體" w:hAnsi="Courier New" w:cs="Courier New"/>
    </w:rPr>
  </w:style>
  <w:style w:type="character" w:customStyle="1" w:styleId="aff1">
    <w:name w:val="純文字 字元"/>
    <w:basedOn w:val="a2"/>
    <w:link w:val="aff0"/>
    <w:uiPriority w:val="99"/>
    <w:semiHidden/>
    <w:rsid w:val="001A3767"/>
    <w:rPr>
      <w:rFonts w:ascii="細明體" w:eastAsia="細明體" w:hAnsi="Courier New" w:cs="Courier New"/>
      <w:color w:val="000000"/>
      <w:sz w:val="22"/>
    </w:rPr>
  </w:style>
  <w:style w:type="paragraph" w:styleId="12">
    <w:name w:val="index 1"/>
    <w:basedOn w:val="a1"/>
    <w:next w:val="a1"/>
    <w:autoRedefine/>
    <w:uiPriority w:val="99"/>
    <w:semiHidden/>
    <w:unhideWhenUsed/>
    <w:rsid w:val="001A3767"/>
  </w:style>
  <w:style w:type="paragraph" w:styleId="2a">
    <w:name w:val="index 2"/>
    <w:basedOn w:val="a1"/>
    <w:next w:val="a1"/>
    <w:autoRedefine/>
    <w:uiPriority w:val="99"/>
    <w:semiHidden/>
    <w:unhideWhenUsed/>
    <w:rsid w:val="001A3767"/>
    <w:pPr>
      <w:ind w:leftChars="200" w:left="200"/>
    </w:pPr>
  </w:style>
  <w:style w:type="paragraph" w:styleId="38">
    <w:name w:val="index 3"/>
    <w:basedOn w:val="a1"/>
    <w:next w:val="a1"/>
    <w:autoRedefine/>
    <w:uiPriority w:val="99"/>
    <w:semiHidden/>
    <w:unhideWhenUsed/>
    <w:rsid w:val="001A3767"/>
    <w:pPr>
      <w:ind w:leftChars="400" w:left="400"/>
    </w:pPr>
  </w:style>
  <w:style w:type="paragraph" w:styleId="44">
    <w:name w:val="index 4"/>
    <w:basedOn w:val="a1"/>
    <w:next w:val="a1"/>
    <w:autoRedefine/>
    <w:uiPriority w:val="99"/>
    <w:semiHidden/>
    <w:unhideWhenUsed/>
    <w:rsid w:val="001A3767"/>
    <w:pPr>
      <w:ind w:leftChars="600" w:left="600"/>
    </w:pPr>
  </w:style>
  <w:style w:type="paragraph" w:styleId="54">
    <w:name w:val="index 5"/>
    <w:basedOn w:val="a1"/>
    <w:next w:val="a1"/>
    <w:autoRedefine/>
    <w:uiPriority w:val="99"/>
    <w:semiHidden/>
    <w:unhideWhenUsed/>
    <w:rsid w:val="001A3767"/>
    <w:pPr>
      <w:ind w:leftChars="800" w:left="800"/>
    </w:pPr>
  </w:style>
  <w:style w:type="paragraph" w:styleId="62">
    <w:name w:val="index 6"/>
    <w:basedOn w:val="a1"/>
    <w:next w:val="a1"/>
    <w:autoRedefine/>
    <w:uiPriority w:val="99"/>
    <w:semiHidden/>
    <w:unhideWhenUsed/>
    <w:rsid w:val="001A3767"/>
    <w:pPr>
      <w:ind w:leftChars="1000" w:left="1000"/>
    </w:pPr>
  </w:style>
  <w:style w:type="paragraph" w:styleId="72">
    <w:name w:val="index 7"/>
    <w:basedOn w:val="a1"/>
    <w:next w:val="a1"/>
    <w:autoRedefine/>
    <w:uiPriority w:val="99"/>
    <w:semiHidden/>
    <w:unhideWhenUsed/>
    <w:rsid w:val="001A3767"/>
    <w:pPr>
      <w:ind w:leftChars="1200" w:left="1200"/>
    </w:pPr>
  </w:style>
  <w:style w:type="paragraph" w:styleId="82">
    <w:name w:val="index 8"/>
    <w:basedOn w:val="a1"/>
    <w:next w:val="a1"/>
    <w:autoRedefine/>
    <w:uiPriority w:val="99"/>
    <w:semiHidden/>
    <w:unhideWhenUsed/>
    <w:rsid w:val="001A3767"/>
    <w:pPr>
      <w:ind w:leftChars="1400" w:left="1400"/>
    </w:pPr>
  </w:style>
  <w:style w:type="paragraph" w:styleId="92">
    <w:name w:val="index 9"/>
    <w:basedOn w:val="a1"/>
    <w:next w:val="a1"/>
    <w:autoRedefine/>
    <w:uiPriority w:val="99"/>
    <w:semiHidden/>
    <w:unhideWhenUsed/>
    <w:rsid w:val="001A3767"/>
    <w:pPr>
      <w:ind w:leftChars="1600" w:left="1600"/>
    </w:pPr>
  </w:style>
  <w:style w:type="paragraph" w:styleId="aff2">
    <w:name w:val="index heading"/>
    <w:basedOn w:val="a1"/>
    <w:next w:val="12"/>
    <w:uiPriority w:val="99"/>
    <w:semiHidden/>
    <w:unhideWhenUsed/>
    <w:rsid w:val="001A3767"/>
    <w:rPr>
      <w:rFonts w:asciiTheme="majorHAnsi" w:eastAsiaTheme="majorEastAsia" w:hAnsiTheme="majorHAnsi" w:cstheme="majorBidi"/>
      <w:b/>
      <w:bCs/>
    </w:rPr>
  </w:style>
  <w:style w:type="paragraph" w:styleId="aff3">
    <w:name w:val="Message Header"/>
    <w:basedOn w:val="a1"/>
    <w:link w:val="aff4"/>
    <w:uiPriority w:val="99"/>
    <w:semiHidden/>
    <w:unhideWhenUsed/>
    <w:rsid w:val="001A376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aff4">
    <w:name w:val="訊息欄位名稱 字元"/>
    <w:basedOn w:val="a2"/>
    <w:link w:val="aff3"/>
    <w:uiPriority w:val="99"/>
    <w:semiHidden/>
    <w:rsid w:val="001A3767"/>
    <w:rPr>
      <w:rFonts w:asciiTheme="majorHAnsi" w:eastAsiaTheme="majorEastAsia" w:hAnsiTheme="majorHAnsi" w:cstheme="majorBidi"/>
      <w:color w:val="000000"/>
      <w:shd w:val="pct20" w:color="auto" w:fill="auto"/>
    </w:rPr>
  </w:style>
  <w:style w:type="paragraph" w:styleId="aff5">
    <w:name w:val="Subtitle"/>
    <w:basedOn w:val="a1"/>
    <w:next w:val="a1"/>
    <w:link w:val="aff6"/>
    <w:uiPriority w:val="11"/>
    <w:qFormat/>
    <w:rsid w:val="001A3767"/>
    <w:pPr>
      <w:spacing w:after="60"/>
      <w:jc w:val="center"/>
      <w:outlineLvl w:val="1"/>
    </w:pPr>
    <w:rPr>
      <w:rFonts w:asciiTheme="minorHAnsi" w:eastAsiaTheme="minorEastAsia" w:hAnsiTheme="minorHAnsi" w:cstheme="minorBidi"/>
      <w:sz w:val="24"/>
    </w:rPr>
  </w:style>
  <w:style w:type="character" w:customStyle="1" w:styleId="aff6">
    <w:name w:val="副標題 字元"/>
    <w:basedOn w:val="a2"/>
    <w:link w:val="aff5"/>
    <w:uiPriority w:val="11"/>
    <w:rsid w:val="001A3767"/>
    <w:rPr>
      <w:color w:val="000000"/>
    </w:rPr>
  </w:style>
  <w:style w:type="paragraph" w:styleId="aff7">
    <w:name w:val="Block Text"/>
    <w:basedOn w:val="a1"/>
    <w:uiPriority w:val="99"/>
    <w:semiHidden/>
    <w:unhideWhenUsed/>
    <w:rsid w:val="001A3767"/>
    <w:pPr>
      <w:spacing w:after="120"/>
      <w:ind w:leftChars="600" w:left="1440" w:rightChars="600" w:right="1440"/>
    </w:pPr>
  </w:style>
  <w:style w:type="paragraph" w:styleId="aff8">
    <w:name w:val="Salutation"/>
    <w:basedOn w:val="a1"/>
    <w:next w:val="a1"/>
    <w:link w:val="aff9"/>
    <w:uiPriority w:val="99"/>
    <w:semiHidden/>
    <w:unhideWhenUsed/>
    <w:rsid w:val="001A3767"/>
  </w:style>
  <w:style w:type="character" w:customStyle="1" w:styleId="aff9">
    <w:name w:val="問候 字元"/>
    <w:basedOn w:val="a2"/>
    <w:link w:val="aff8"/>
    <w:uiPriority w:val="99"/>
    <w:semiHidden/>
    <w:rsid w:val="001A3767"/>
    <w:rPr>
      <w:rFonts w:ascii="Calibri" w:eastAsia="Calibri" w:hAnsi="Calibri" w:cs="Calibri"/>
      <w:color w:val="000000"/>
      <w:sz w:val="22"/>
    </w:rPr>
  </w:style>
  <w:style w:type="paragraph" w:styleId="affa">
    <w:name w:val="envelope return"/>
    <w:basedOn w:val="a1"/>
    <w:uiPriority w:val="99"/>
    <w:semiHidden/>
    <w:unhideWhenUsed/>
    <w:rsid w:val="001A3767"/>
    <w:pPr>
      <w:snapToGrid w:val="0"/>
    </w:pPr>
    <w:rPr>
      <w:rFonts w:asciiTheme="majorHAnsi" w:eastAsiaTheme="majorEastAsia" w:hAnsiTheme="majorHAnsi" w:cstheme="majorBidi"/>
    </w:rPr>
  </w:style>
  <w:style w:type="paragraph" w:styleId="affb">
    <w:name w:val="List Continue"/>
    <w:basedOn w:val="a1"/>
    <w:uiPriority w:val="99"/>
    <w:semiHidden/>
    <w:unhideWhenUsed/>
    <w:rsid w:val="001A3767"/>
    <w:pPr>
      <w:spacing w:after="120"/>
      <w:ind w:leftChars="200" w:left="480"/>
      <w:contextualSpacing/>
    </w:pPr>
  </w:style>
  <w:style w:type="paragraph" w:styleId="2b">
    <w:name w:val="List Continue 2"/>
    <w:basedOn w:val="a1"/>
    <w:uiPriority w:val="99"/>
    <w:semiHidden/>
    <w:unhideWhenUsed/>
    <w:rsid w:val="001A3767"/>
    <w:pPr>
      <w:spacing w:after="120"/>
      <w:ind w:leftChars="400" w:left="960"/>
      <w:contextualSpacing/>
    </w:pPr>
  </w:style>
  <w:style w:type="paragraph" w:styleId="39">
    <w:name w:val="List Continue 3"/>
    <w:basedOn w:val="a1"/>
    <w:uiPriority w:val="99"/>
    <w:semiHidden/>
    <w:unhideWhenUsed/>
    <w:rsid w:val="001A3767"/>
    <w:pPr>
      <w:spacing w:after="120"/>
      <w:ind w:leftChars="600" w:left="1440"/>
      <w:contextualSpacing/>
    </w:pPr>
  </w:style>
  <w:style w:type="paragraph" w:styleId="45">
    <w:name w:val="List Continue 4"/>
    <w:basedOn w:val="a1"/>
    <w:uiPriority w:val="99"/>
    <w:semiHidden/>
    <w:unhideWhenUsed/>
    <w:rsid w:val="001A3767"/>
    <w:pPr>
      <w:spacing w:after="120"/>
      <w:ind w:leftChars="800" w:left="1920"/>
      <w:contextualSpacing/>
    </w:pPr>
  </w:style>
  <w:style w:type="paragraph" w:styleId="55">
    <w:name w:val="List Continue 5"/>
    <w:basedOn w:val="a1"/>
    <w:uiPriority w:val="99"/>
    <w:semiHidden/>
    <w:unhideWhenUsed/>
    <w:rsid w:val="001A3767"/>
    <w:pPr>
      <w:spacing w:after="120"/>
      <w:ind w:leftChars="1000" w:left="2400"/>
      <w:contextualSpacing/>
    </w:pPr>
  </w:style>
  <w:style w:type="paragraph" w:styleId="affc">
    <w:name w:val="List"/>
    <w:basedOn w:val="a1"/>
    <w:uiPriority w:val="99"/>
    <w:semiHidden/>
    <w:unhideWhenUsed/>
    <w:rsid w:val="001A3767"/>
    <w:pPr>
      <w:ind w:leftChars="200" w:left="100" w:hangingChars="200" w:hanging="200"/>
      <w:contextualSpacing/>
    </w:pPr>
  </w:style>
  <w:style w:type="paragraph" w:styleId="2c">
    <w:name w:val="List 2"/>
    <w:basedOn w:val="a1"/>
    <w:uiPriority w:val="99"/>
    <w:semiHidden/>
    <w:unhideWhenUsed/>
    <w:rsid w:val="001A3767"/>
    <w:pPr>
      <w:ind w:leftChars="400" w:left="100" w:hangingChars="200" w:hanging="200"/>
      <w:contextualSpacing/>
    </w:pPr>
  </w:style>
  <w:style w:type="paragraph" w:styleId="3a">
    <w:name w:val="List 3"/>
    <w:basedOn w:val="a1"/>
    <w:uiPriority w:val="99"/>
    <w:semiHidden/>
    <w:unhideWhenUsed/>
    <w:rsid w:val="001A3767"/>
    <w:pPr>
      <w:ind w:leftChars="600" w:left="100" w:hangingChars="200" w:hanging="200"/>
      <w:contextualSpacing/>
    </w:pPr>
  </w:style>
  <w:style w:type="paragraph" w:styleId="46">
    <w:name w:val="List 4"/>
    <w:basedOn w:val="a1"/>
    <w:uiPriority w:val="99"/>
    <w:semiHidden/>
    <w:unhideWhenUsed/>
    <w:rsid w:val="001A3767"/>
    <w:pPr>
      <w:ind w:leftChars="800" w:left="100" w:hangingChars="200" w:hanging="200"/>
      <w:contextualSpacing/>
    </w:pPr>
  </w:style>
  <w:style w:type="paragraph" w:styleId="56">
    <w:name w:val="List 5"/>
    <w:basedOn w:val="a1"/>
    <w:uiPriority w:val="99"/>
    <w:semiHidden/>
    <w:unhideWhenUsed/>
    <w:rsid w:val="001A3767"/>
    <w:pPr>
      <w:ind w:leftChars="1000" w:left="100" w:hangingChars="200" w:hanging="200"/>
      <w:contextualSpacing/>
    </w:pPr>
  </w:style>
  <w:style w:type="paragraph" w:styleId="affd">
    <w:name w:val="List Paragraph"/>
    <w:basedOn w:val="a1"/>
    <w:uiPriority w:val="34"/>
    <w:qFormat/>
    <w:rsid w:val="001A3767"/>
    <w:pPr>
      <w:ind w:leftChars="200" w:left="480"/>
    </w:pPr>
  </w:style>
  <w:style w:type="paragraph" w:styleId="a">
    <w:name w:val="List Number"/>
    <w:basedOn w:val="a1"/>
    <w:uiPriority w:val="99"/>
    <w:semiHidden/>
    <w:unhideWhenUsed/>
    <w:rsid w:val="001A3767"/>
    <w:pPr>
      <w:numPr>
        <w:numId w:val="1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1A3767"/>
    <w:pPr>
      <w:numPr>
        <w:numId w:val="2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1A3767"/>
    <w:pPr>
      <w:numPr>
        <w:numId w:val="3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1A3767"/>
    <w:pPr>
      <w:numPr>
        <w:numId w:val="4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1A3767"/>
    <w:pPr>
      <w:numPr>
        <w:numId w:val="5"/>
      </w:numPr>
      <w:contextualSpacing/>
    </w:pPr>
  </w:style>
  <w:style w:type="paragraph" w:styleId="affe">
    <w:name w:val="endnote text"/>
    <w:basedOn w:val="a1"/>
    <w:link w:val="afff"/>
    <w:uiPriority w:val="99"/>
    <w:semiHidden/>
    <w:unhideWhenUsed/>
    <w:rsid w:val="001A3767"/>
    <w:pPr>
      <w:snapToGrid w:val="0"/>
    </w:pPr>
  </w:style>
  <w:style w:type="character" w:customStyle="1" w:styleId="afff">
    <w:name w:val="章節附註文字 字元"/>
    <w:basedOn w:val="a2"/>
    <w:link w:val="affe"/>
    <w:uiPriority w:val="99"/>
    <w:semiHidden/>
    <w:rsid w:val="001A3767"/>
    <w:rPr>
      <w:rFonts w:ascii="Calibri" w:eastAsia="Calibri" w:hAnsi="Calibri" w:cs="Calibri"/>
      <w:color w:val="000000"/>
      <w:sz w:val="22"/>
    </w:rPr>
  </w:style>
  <w:style w:type="paragraph" w:styleId="afff0">
    <w:name w:val="No Spacing"/>
    <w:uiPriority w:val="1"/>
    <w:qFormat/>
    <w:rsid w:val="001A3767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paragraph" w:styleId="afff1">
    <w:name w:val="Closing"/>
    <w:basedOn w:val="a1"/>
    <w:link w:val="afff2"/>
    <w:uiPriority w:val="99"/>
    <w:semiHidden/>
    <w:unhideWhenUsed/>
    <w:rsid w:val="001A3767"/>
    <w:pPr>
      <w:ind w:leftChars="1800" w:left="100"/>
    </w:pPr>
  </w:style>
  <w:style w:type="character" w:customStyle="1" w:styleId="afff2">
    <w:name w:val="結語 字元"/>
    <w:basedOn w:val="a2"/>
    <w:link w:val="afff1"/>
    <w:uiPriority w:val="99"/>
    <w:semiHidden/>
    <w:rsid w:val="001A3767"/>
    <w:rPr>
      <w:rFonts w:ascii="Calibri" w:eastAsia="Calibri" w:hAnsi="Calibri" w:cs="Calibri"/>
      <w:color w:val="000000"/>
      <w:sz w:val="22"/>
    </w:rPr>
  </w:style>
  <w:style w:type="paragraph" w:styleId="afff3">
    <w:name w:val="footnote text"/>
    <w:basedOn w:val="a1"/>
    <w:link w:val="afff4"/>
    <w:uiPriority w:val="99"/>
    <w:semiHidden/>
    <w:unhideWhenUsed/>
    <w:rsid w:val="001A3767"/>
    <w:pPr>
      <w:snapToGrid w:val="0"/>
    </w:pPr>
    <w:rPr>
      <w:sz w:val="20"/>
      <w:szCs w:val="20"/>
    </w:rPr>
  </w:style>
  <w:style w:type="character" w:customStyle="1" w:styleId="afff4">
    <w:name w:val="註腳文字 字元"/>
    <w:basedOn w:val="a2"/>
    <w:link w:val="afff3"/>
    <w:uiPriority w:val="99"/>
    <w:semiHidden/>
    <w:rsid w:val="001A3767"/>
    <w:rPr>
      <w:rFonts w:ascii="Calibri" w:eastAsia="Calibri" w:hAnsi="Calibri" w:cs="Calibri"/>
      <w:color w:val="000000"/>
      <w:sz w:val="20"/>
      <w:szCs w:val="20"/>
    </w:rPr>
  </w:style>
  <w:style w:type="paragraph" w:styleId="afff5">
    <w:name w:val="annotation text"/>
    <w:basedOn w:val="a1"/>
    <w:link w:val="afff6"/>
    <w:uiPriority w:val="99"/>
    <w:semiHidden/>
    <w:unhideWhenUsed/>
    <w:rsid w:val="001A3767"/>
  </w:style>
  <w:style w:type="character" w:customStyle="1" w:styleId="afff6">
    <w:name w:val="註解文字 字元"/>
    <w:basedOn w:val="a2"/>
    <w:link w:val="afff5"/>
    <w:uiPriority w:val="99"/>
    <w:semiHidden/>
    <w:rsid w:val="001A3767"/>
    <w:rPr>
      <w:rFonts w:ascii="Calibri" w:eastAsia="Calibri" w:hAnsi="Calibri" w:cs="Calibri"/>
      <w:color w:val="000000"/>
      <w:sz w:val="22"/>
    </w:rPr>
  </w:style>
  <w:style w:type="paragraph" w:styleId="afff7">
    <w:name w:val="Balloon Text"/>
    <w:basedOn w:val="a1"/>
    <w:link w:val="afff8"/>
    <w:uiPriority w:val="99"/>
    <w:semiHidden/>
    <w:unhideWhenUsed/>
    <w:rsid w:val="001A376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8">
    <w:name w:val="註解方塊文字 字元"/>
    <w:basedOn w:val="a2"/>
    <w:link w:val="afff7"/>
    <w:uiPriority w:val="99"/>
    <w:semiHidden/>
    <w:rsid w:val="001A3767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fff9">
    <w:name w:val="annotation subject"/>
    <w:basedOn w:val="afff5"/>
    <w:next w:val="afff5"/>
    <w:link w:val="afffa"/>
    <w:uiPriority w:val="99"/>
    <w:semiHidden/>
    <w:unhideWhenUsed/>
    <w:rsid w:val="001A3767"/>
    <w:rPr>
      <w:b/>
      <w:bCs/>
    </w:rPr>
  </w:style>
  <w:style w:type="character" w:customStyle="1" w:styleId="afffa">
    <w:name w:val="註解主旨 字元"/>
    <w:basedOn w:val="afff6"/>
    <w:link w:val="afff9"/>
    <w:uiPriority w:val="99"/>
    <w:semiHidden/>
    <w:rsid w:val="001A3767"/>
    <w:rPr>
      <w:rFonts w:ascii="Calibri" w:eastAsia="Calibri" w:hAnsi="Calibri" w:cs="Calibri"/>
      <w:b/>
      <w:bCs/>
      <w:color w:val="000000"/>
      <w:sz w:val="22"/>
    </w:rPr>
  </w:style>
  <w:style w:type="paragraph" w:styleId="afffb">
    <w:name w:val="Note Heading"/>
    <w:basedOn w:val="a1"/>
    <w:next w:val="a1"/>
    <w:link w:val="afffc"/>
    <w:uiPriority w:val="99"/>
    <w:semiHidden/>
    <w:unhideWhenUsed/>
    <w:rsid w:val="001A3767"/>
    <w:pPr>
      <w:jc w:val="center"/>
    </w:pPr>
  </w:style>
  <w:style w:type="character" w:customStyle="1" w:styleId="afffc">
    <w:name w:val="註釋標題 字元"/>
    <w:basedOn w:val="a2"/>
    <w:link w:val="afffb"/>
    <w:uiPriority w:val="99"/>
    <w:semiHidden/>
    <w:rsid w:val="001A3767"/>
    <w:rPr>
      <w:rFonts w:ascii="Calibri" w:eastAsia="Calibri" w:hAnsi="Calibri" w:cs="Calibri"/>
      <w:color w:val="000000"/>
      <w:sz w:val="22"/>
    </w:rPr>
  </w:style>
  <w:style w:type="paragraph" w:styleId="a0">
    <w:name w:val="List Bullet"/>
    <w:basedOn w:val="a1"/>
    <w:uiPriority w:val="99"/>
    <w:semiHidden/>
    <w:unhideWhenUsed/>
    <w:rsid w:val="001A3767"/>
    <w:pPr>
      <w:numPr>
        <w:numId w:val="6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1A3767"/>
    <w:pPr>
      <w:numPr>
        <w:numId w:val="7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1A3767"/>
    <w:pPr>
      <w:numPr>
        <w:numId w:val="8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1A3767"/>
    <w:pPr>
      <w:numPr>
        <w:numId w:val="9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1A3767"/>
    <w:pPr>
      <w:numPr>
        <w:numId w:val="10"/>
      </w:numPr>
      <w:contextualSpacing/>
    </w:pPr>
  </w:style>
  <w:style w:type="paragraph" w:styleId="afffd">
    <w:name w:val="E-mail Signature"/>
    <w:basedOn w:val="a1"/>
    <w:link w:val="afffe"/>
    <w:uiPriority w:val="99"/>
    <w:semiHidden/>
    <w:unhideWhenUsed/>
    <w:rsid w:val="001A3767"/>
  </w:style>
  <w:style w:type="character" w:customStyle="1" w:styleId="afffe">
    <w:name w:val="電子郵件簽名 字元"/>
    <w:basedOn w:val="a2"/>
    <w:link w:val="afffd"/>
    <w:uiPriority w:val="99"/>
    <w:semiHidden/>
    <w:rsid w:val="001A3767"/>
    <w:rPr>
      <w:rFonts w:ascii="Calibri" w:eastAsia="Calibri" w:hAnsi="Calibri" w:cs="Calibri"/>
      <w:color w:val="000000"/>
      <w:sz w:val="22"/>
    </w:rPr>
  </w:style>
  <w:style w:type="paragraph" w:styleId="affff">
    <w:name w:val="table of figures"/>
    <w:basedOn w:val="a1"/>
    <w:next w:val="a1"/>
    <w:uiPriority w:val="99"/>
    <w:semiHidden/>
    <w:unhideWhenUsed/>
    <w:rsid w:val="001A3767"/>
    <w:pPr>
      <w:ind w:leftChars="400" w:hangingChars="200" w:hanging="200"/>
    </w:pPr>
  </w:style>
  <w:style w:type="paragraph" w:styleId="affff0">
    <w:name w:val="caption"/>
    <w:basedOn w:val="a1"/>
    <w:next w:val="a1"/>
    <w:uiPriority w:val="35"/>
    <w:semiHidden/>
    <w:unhideWhenUsed/>
    <w:qFormat/>
    <w:rsid w:val="001A3767"/>
    <w:rPr>
      <w:sz w:val="20"/>
      <w:szCs w:val="20"/>
    </w:rPr>
  </w:style>
  <w:style w:type="paragraph" w:styleId="affff1">
    <w:name w:val="Title"/>
    <w:basedOn w:val="a1"/>
    <w:next w:val="a1"/>
    <w:link w:val="affff2"/>
    <w:uiPriority w:val="10"/>
    <w:qFormat/>
    <w:rsid w:val="001A376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ff2">
    <w:name w:val="標題 字元"/>
    <w:basedOn w:val="a2"/>
    <w:link w:val="affff1"/>
    <w:uiPriority w:val="10"/>
    <w:rsid w:val="001A3767"/>
    <w:rPr>
      <w:rFonts w:asciiTheme="majorHAnsi" w:eastAsiaTheme="majorEastAsia" w:hAnsiTheme="majorHAnsi" w:cstheme="majorBidi"/>
      <w:b/>
      <w:bCs/>
      <w:color w:val="000000"/>
      <w:sz w:val="32"/>
      <w:szCs w:val="32"/>
    </w:rPr>
  </w:style>
  <w:style w:type="character" w:customStyle="1" w:styleId="22">
    <w:name w:val="標題 2 字元"/>
    <w:basedOn w:val="a2"/>
    <w:link w:val="21"/>
    <w:uiPriority w:val="9"/>
    <w:semiHidden/>
    <w:rsid w:val="001A3767"/>
    <w:rPr>
      <w:rFonts w:asciiTheme="majorHAnsi" w:eastAsiaTheme="majorEastAsia" w:hAnsiTheme="majorHAnsi" w:cstheme="majorBidi"/>
      <w:b/>
      <w:bCs/>
      <w:color w:val="000000"/>
      <w:sz w:val="48"/>
      <w:szCs w:val="48"/>
    </w:rPr>
  </w:style>
  <w:style w:type="character" w:customStyle="1" w:styleId="32">
    <w:name w:val="標題 3 字元"/>
    <w:basedOn w:val="a2"/>
    <w:link w:val="31"/>
    <w:uiPriority w:val="9"/>
    <w:semiHidden/>
    <w:rsid w:val="001A3767"/>
    <w:rPr>
      <w:rFonts w:asciiTheme="majorHAnsi" w:eastAsiaTheme="majorEastAsia" w:hAnsiTheme="majorHAnsi" w:cstheme="majorBidi"/>
      <w:b/>
      <w:bCs/>
      <w:color w:val="000000"/>
      <w:sz w:val="36"/>
      <w:szCs w:val="36"/>
    </w:rPr>
  </w:style>
  <w:style w:type="character" w:customStyle="1" w:styleId="42">
    <w:name w:val="標題 4 字元"/>
    <w:basedOn w:val="a2"/>
    <w:link w:val="41"/>
    <w:uiPriority w:val="9"/>
    <w:semiHidden/>
    <w:rsid w:val="001A376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52">
    <w:name w:val="標題 5 字元"/>
    <w:basedOn w:val="a2"/>
    <w:link w:val="51"/>
    <w:uiPriority w:val="9"/>
    <w:semiHidden/>
    <w:rsid w:val="001A3767"/>
    <w:rPr>
      <w:rFonts w:asciiTheme="majorHAnsi" w:eastAsiaTheme="majorEastAsia" w:hAnsiTheme="majorHAnsi" w:cstheme="majorBidi"/>
      <w:b/>
      <w:bCs/>
      <w:color w:val="000000"/>
      <w:sz w:val="36"/>
      <w:szCs w:val="36"/>
    </w:rPr>
  </w:style>
  <w:style w:type="character" w:customStyle="1" w:styleId="60">
    <w:name w:val="標題 6 字元"/>
    <w:basedOn w:val="a2"/>
    <w:link w:val="6"/>
    <w:uiPriority w:val="9"/>
    <w:semiHidden/>
    <w:rsid w:val="001A376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70">
    <w:name w:val="標題 7 字元"/>
    <w:basedOn w:val="a2"/>
    <w:link w:val="7"/>
    <w:uiPriority w:val="9"/>
    <w:semiHidden/>
    <w:rsid w:val="001A3767"/>
    <w:rPr>
      <w:rFonts w:asciiTheme="majorHAnsi" w:eastAsiaTheme="majorEastAsia" w:hAnsiTheme="majorHAnsi" w:cstheme="majorBidi"/>
      <w:b/>
      <w:bCs/>
      <w:color w:val="000000"/>
      <w:sz w:val="36"/>
      <w:szCs w:val="36"/>
    </w:rPr>
  </w:style>
  <w:style w:type="character" w:customStyle="1" w:styleId="80">
    <w:name w:val="標題 8 字元"/>
    <w:basedOn w:val="a2"/>
    <w:link w:val="8"/>
    <w:uiPriority w:val="9"/>
    <w:semiHidden/>
    <w:rsid w:val="001A376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90">
    <w:name w:val="標題 9 字元"/>
    <w:basedOn w:val="a2"/>
    <w:link w:val="9"/>
    <w:uiPriority w:val="9"/>
    <w:semiHidden/>
    <w:rsid w:val="001A3767"/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affff3">
    <w:name w:val="Intense Quote"/>
    <w:basedOn w:val="a1"/>
    <w:next w:val="a1"/>
    <w:link w:val="affff4"/>
    <w:uiPriority w:val="30"/>
    <w:qFormat/>
    <w:rsid w:val="001A3767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affff4">
    <w:name w:val="鮮明引文 字元"/>
    <w:basedOn w:val="a2"/>
    <w:link w:val="affff3"/>
    <w:uiPriority w:val="30"/>
    <w:rsid w:val="001A3767"/>
    <w:rPr>
      <w:rFonts w:ascii="Calibri" w:eastAsia="Calibri" w:hAnsi="Calibri" w:cs="Calibri"/>
      <w:i/>
      <w:iCs/>
      <w:color w:val="156082" w:themeColor="accent1"/>
      <w:sz w:val="22"/>
    </w:rPr>
  </w:style>
  <w:style w:type="paragraph" w:styleId="affff5">
    <w:name w:val="Signature"/>
    <w:basedOn w:val="a1"/>
    <w:link w:val="affff6"/>
    <w:uiPriority w:val="99"/>
    <w:semiHidden/>
    <w:unhideWhenUsed/>
    <w:rsid w:val="001A3767"/>
    <w:pPr>
      <w:ind w:leftChars="1800" w:left="100"/>
    </w:pPr>
  </w:style>
  <w:style w:type="character" w:customStyle="1" w:styleId="affff6">
    <w:name w:val="簽名 字元"/>
    <w:basedOn w:val="a2"/>
    <w:link w:val="affff5"/>
    <w:uiPriority w:val="99"/>
    <w:semiHidden/>
    <w:rsid w:val="001A3767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onbay.ai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865</Words>
  <Characters>997</Characters>
  <Application>Microsoft Office Word</Application>
  <DocSecurity>0</DocSecurity>
  <Lines>32</Lines>
  <Paragraphs>12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Tang</dc:creator>
  <cp:keywords/>
  <cp:lastModifiedBy>Tommy Tang</cp:lastModifiedBy>
  <cp:revision>40</cp:revision>
  <cp:lastPrinted>2026-04-27T06:23:00Z</cp:lastPrinted>
  <dcterms:created xsi:type="dcterms:W3CDTF">2026-04-14T03:15:00Z</dcterms:created>
  <dcterms:modified xsi:type="dcterms:W3CDTF">2026-04-27T06:27:00Z</dcterms:modified>
</cp:coreProperties>
</file>